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98782962"/>
        <w:docPartObj>
          <w:docPartGallery w:val="Table of Contents"/>
          <w:docPartUnique/>
        </w:docPartObj>
      </w:sdtPr>
      <w:sdtContent>
        <w:p w:rsidR="003572E2" w:rsidRDefault="003572E2">
          <w:pPr>
            <w:pStyle w:val="af0"/>
          </w:pPr>
          <w:r>
            <w:t>Оглавление</w:t>
          </w:r>
        </w:p>
        <w:p w:rsidR="003572E2" w:rsidRDefault="00544588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3572E2">
            <w:instrText xml:space="preserve"> TOC \o "1-3" \h \z \u </w:instrText>
          </w:r>
          <w:r>
            <w:fldChar w:fldCharType="separate"/>
          </w:r>
          <w:hyperlink w:anchor="_Toc1239388" w:history="1">
            <w:r w:rsidR="003572E2" w:rsidRPr="00643F2E">
              <w:rPr>
                <w:rStyle w:val="a5"/>
                <w:noProof/>
              </w:rPr>
              <w:t>Введение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389" w:history="1">
            <w:r w:rsidR="003572E2" w:rsidRPr="00643F2E">
              <w:rPr>
                <w:rStyle w:val="a5"/>
                <w:rFonts w:eastAsia="Times New Roman"/>
                <w:noProof/>
                <w:lang w:eastAsia="ru-RU"/>
              </w:rPr>
              <w:t>Раздел 1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390" w:history="1">
            <w:r w:rsidR="003572E2" w:rsidRPr="00643F2E">
              <w:rPr>
                <w:rStyle w:val="a5"/>
                <w:rFonts w:eastAsia="Times New Roman"/>
                <w:noProof/>
                <w:lang w:eastAsia="ru-RU"/>
              </w:rPr>
              <w:t>Раздел 2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391" w:history="1">
            <w:r w:rsidR="003572E2" w:rsidRPr="00643F2E">
              <w:rPr>
                <w:rStyle w:val="a5"/>
                <w:rFonts w:eastAsia="Times New Roman"/>
                <w:noProof/>
                <w:lang w:eastAsia="ru-RU"/>
              </w:rPr>
              <w:t>Немного истории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392" w:history="1">
            <w:r w:rsidR="003572E2" w:rsidRPr="00643F2E">
              <w:rPr>
                <w:rStyle w:val="a5"/>
                <w:noProof/>
              </w:rPr>
              <w:t>Урочище Волчьи ворота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393" w:history="1">
            <w:r w:rsidR="003572E2" w:rsidRPr="00643F2E">
              <w:rPr>
                <w:rStyle w:val="a5"/>
                <w:noProof/>
              </w:rPr>
              <w:t>Гуамское ущелье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394" w:history="1">
            <w:r w:rsidR="003572E2" w:rsidRPr="00643F2E">
              <w:rPr>
                <w:rStyle w:val="a5"/>
                <w:noProof/>
              </w:rPr>
              <w:t>Гора Ленина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395" w:history="1">
            <w:r w:rsidR="003572E2" w:rsidRPr="00643F2E">
              <w:rPr>
                <w:rStyle w:val="a5"/>
                <w:noProof/>
              </w:rPr>
              <w:t>Камышанова поляна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396" w:history="1">
            <w:r w:rsidR="003572E2" w:rsidRPr="00643F2E">
              <w:rPr>
                <w:rStyle w:val="a5"/>
                <w:noProof/>
              </w:rPr>
              <w:t>Государственный комплексный заказник Черногорье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397" w:history="1">
            <w:r w:rsidR="003572E2" w:rsidRPr="00643F2E">
              <w:rPr>
                <w:rStyle w:val="a5"/>
                <w:noProof/>
              </w:rPr>
              <w:t>Большая и Малая Азишская пещеры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398" w:history="1">
            <w:r w:rsidR="003572E2" w:rsidRPr="00643F2E">
              <w:rPr>
                <w:rStyle w:val="a5"/>
                <w:rFonts w:eastAsia="Times New Roman"/>
                <w:noProof/>
                <w:shd w:val="clear" w:color="auto" w:fill="FFFFFF"/>
                <w:lang w:eastAsia="ru-RU"/>
              </w:rPr>
              <w:t>Спящий Черкес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399" w:history="1">
            <w:r w:rsidR="003572E2" w:rsidRPr="00643F2E">
              <w:rPr>
                <w:rStyle w:val="a5"/>
                <w:noProof/>
              </w:rPr>
              <w:t>Пещера Каньон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400" w:history="1">
            <w:r w:rsidR="003572E2" w:rsidRPr="00643F2E">
              <w:rPr>
                <w:rStyle w:val="a5"/>
                <w:noProof/>
              </w:rPr>
              <w:t>Пещера Красивая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401" w:history="1">
            <w:r w:rsidR="003572E2" w:rsidRPr="00643F2E">
              <w:rPr>
                <w:rStyle w:val="a5"/>
                <w:rFonts w:eastAsia="Times New Roman"/>
                <w:noProof/>
              </w:rPr>
              <w:t>Пещера Нежная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402" w:history="1">
            <w:r w:rsidR="003572E2" w:rsidRPr="00643F2E">
              <w:rPr>
                <w:rStyle w:val="a5"/>
                <w:noProof/>
              </w:rPr>
              <w:t>Пещера Пикетная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403" w:history="1">
            <w:r w:rsidR="003572E2" w:rsidRPr="00643F2E">
              <w:rPr>
                <w:rStyle w:val="a5"/>
                <w:rFonts w:eastAsia="Times New Roman"/>
                <w:noProof/>
                <w:bdr w:val="none" w:sz="0" w:space="0" w:color="auto" w:frame="1"/>
                <w:lang w:eastAsia="ru-RU"/>
              </w:rPr>
              <w:t>П</w:t>
            </w:r>
            <w:r w:rsidR="003572E2" w:rsidRPr="00643F2E">
              <w:rPr>
                <w:rStyle w:val="a5"/>
                <w:noProof/>
              </w:rPr>
              <w:t>ихтовое насаждение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404" w:history="1">
            <w:r w:rsidR="003572E2" w:rsidRPr="00643F2E">
              <w:rPr>
                <w:rStyle w:val="a5"/>
                <w:rFonts w:eastAsia="Times New Roman"/>
                <w:noProof/>
                <w:lang w:eastAsia="ru-RU"/>
              </w:rPr>
              <w:t>Собор-скала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405" w:history="1">
            <w:r w:rsidR="003572E2" w:rsidRPr="00643F2E">
              <w:rPr>
                <w:rStyle w:val="a5"/>
                <w:rFonts w:eastAsia="Times New Roman"/>
                <w:noProof/>
                <w:bdr w:val="none" w:sz="0" w:space="0" w:color="auto" w:frame="1"/>
                <w:lang w:eastAsia="ru-RU"/>
              </w:rPr>
              <w:t>участок пихты Нордманна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406" w:history="1">
            <w:r w:rsidR="003572E2" w:rsidRPr="00643F2E">
              <w:rPr>
                <w:rStyle w:val="a5"/>
                <w:rFonts w:eastAsia="Times New Roman"/>
                <w:noProof/>
                <w:bdr w:val="none" w:sz="0" w:space="0" w:color="auto" w:frame="1"/>
                <w:lang w:eastAsia="ru-RU"/>
              </w:rPr>
              <w:t>Тис  ягодный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407" w:history="1">
            <w:r w:rsidR="003572E2" w:rsidRPr="00643F2E">
              <w:rPr>
                <w:rStyle w:val="a5"/>
                <w:noProof/>
              </w:rPr>
              <w:t>Эталонный массив дуба скального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408" w:history="1">
            <w:r w:rsidR="003572E2" w:rsidRPr="00643F2E">
              <w:rPr>
                <w:rStyle w:val="a5"/>
                <w:rFonts w:eastAsia="Times New Roman"/>
                <w:noProof/>
                <w:lang w:eastAsia="ru-RU"/>
              </w:rPr>
              <w:t>Заключение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409" w:history="1">
            <w:r w:rsidR="003572E2" w:rsidRPr="00643F2E">
              <w:rPr>
                <w:rStyle w:val="a5"/>
                <w:rFonts w:eastAsia="Times New Roman"/>
                <w:noProof/>
                <w:lang w:eastAsia="ru-RU"/>
              </w:rPr>
              <w:t>Список используемой литературы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39410" w:history="1">
            <w:r w:rsidR="003572E2" w:rsidRPr="00643F2E">
              <w:rPr>
                <w:rStyle w:val="a5"/>
                <w:noProof/>
              </w:rPr>
              <w:t>ПРИЛОЖЕНИЕ 1</w:t>
            </w:r>
            <w:r w:rsidR="003572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572E2">
              <w:rPr>
                <w:noProof/>
                <w:webHidden/>
              </w:rPr>
              <w:instrText xml:space="preserve"> PAGEREF _Toc1239410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2E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72E2" w:rsidRDefault="00544588">
          <w:r>
            <w:fldChar w:fldCharType="end"/>
          </w:r>
        </w:p>
      </w:sdtContent>
    </w:sdt>
    <w:p w:rsidR="00A91C22" w:rsidRDefault="00A91C22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06167" w:rsidRDefault="00A0616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91C22" w:rsidRDefault="00AF7966" w:rsidP="00A91C22">
      <w:pPr>
        <w:pStyle w:val="a7"/>
        <w:spacing w:line="480" w:lineRule="auto"/>
        <w:ind w:left="3969" w:firstLine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</w:t>
      </w:r>
      <w:r w:rsidR="00A91C22" w:rsidRPr="00A91C22">
        <w:rPr>
          <w:rFonts w:ascii="Times New Roman" w:hAnsi="Times New Roman"/>
          <w:sz w:val="24"/>
          <w:szCs w:val="24"/>
        </w:rPr>
        <w:t>Р</w:t>
      </w:r>
      <w:r w:rsidR="00A91C22">
        <w:rPr>
          <w:rFonts w:ascii="Times New Roman" w:hAnsi="Times New Roman"/>
          <w:sz w:val="24"/>
          <w:szCs w:val="24"/>
        </w:rPr>
        <w:t xml:space="preserve">одина. </w:t>
      </w:r>
      <w:r w:rsidR="00A91C22" w:rsidRPr="00A91C22">
        <w:rPr>
          <w:rFonts w:ascii="Times New Roman" w:hAnsi="Times New Roman"/>
          <w:sz w:val="24"/>
          <w:szCs w:val="24"/>
        </w:rPr>
        <w:t xml:space="preserve"> Мы ей обязаны нашими силами, и вдохновением, и радостями</w:t>
      </w:r>
      <w:proofErr w:type="gramStart"/>
      <w:r w:rsidR="00A91C22" w:rsidRPr="00A91C2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»</w:t>
      </w:r>
      <w:proofErr w:type="gramEnd"/>
    </w:p>
    <w:p w:rsidR="00A91C22" w:rsidRPr="00A91C22" w:rsidRDefault="00544588" w:rsidP="00A91C22">
      <w:pPr>
        <w:pStyle w:val="a7"/>
        <w:spacing w:line="480" w:lineRule="auto"/>
        <w:ind w:left="3969" w:firstLine="851"/>
        <w:jc w:val="right"/>
        <w:rPr>
          <w:rFonts w:ascii="Times New Roman" w:hAnsi="Times New Roman"/>
          <w:sz w:val="24"/>
          <w:szCs w:val="24"/>
        </w:rPr>
      </w:pPr>
      <w:hyperlink r:id="rId8" w:history="1">
        <w:r w:rsidR="00A91C22" w:rsidRPr="00A91C22">
          <w:rPr>
            <w:rFonts w:ascii="Times New Roman" w:hAnsi="Times New Roman"/>
            <w:sz w:val="24"/>
            <w:szCs w:val="24"/>
          </w:rPr>
          <w:t>А. Блок</w:t>
        </w:r>
      </w:hyperlink>
    </w:p>
    <w:p w:rsidR="00944430" w:rsidRPr="00FD02F2" w:rsidRDefault="005D1277" w:rsidP="00A91C22">
      <w:pPr>
        <w:pStyle w:val="2"/>
        <w:rPr>
          <w:color w:val="auto"/>
        </w:rPr>
      </w:pPr>
      <w:bookmarkStart w:id="0" w:name="_Toc1238893"/>
      <w:bookmarkStart w:id="1" w:name="_Toc1239388"/>
      <w:r w:rsidRPr="00FD02F2">
        <w:rPr>
          <w:color w:val="auto"/>
        </w:rPr>
        <w:t>Введение</w:t>
      </w:r>
      <w:bookmarkEnd w:id="0"/>
      <w:bookmarkEnd w:id="1"/>
    </w:p>
    <w:p w:rsidR="009B7EF6" w:rsidRPr="00D9071F" w:rsidRDefault="00A44B23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sz w:val="24"/>
          <w:szCs w:val="24"/>
        </w:rPr>
        <w:t>Все д</w:t>
      </w:r>
      <w:r w:rsidR="008F794C" w:rsidRPr="00D9071F">
        <w:rPr>
          <w:rFonts w:ascii="Times New Roman" w:hAnsi="Times New Roman"/>
          <w:sz w:val="24"/>
          <w:szCs w:val="24"/>
        </w:rPr>
        <w:t>ети отличаются любознательностью, стремлением к поиску тайн.</w:t>
      </w:r>
      <w:r w:rsidR="00692573" w:rsidRPr="00D9071F">
        <w:rPr>
          <w:rFonts w:ascii="Times New Roman" w:hAnsi="Times New Roman"/>
          <w:sz w:val="24"/>
          <w:szCs w:val="24"/>
        </w:rPr>
        <w:t xml:space="preserve"> Когда учитель спрашивает нас</w:t>
      </w:r>
      <w:r w:rsidR="008F794C" w:rsidRPr="00D9071F">
        <w:rPr>
          <w:rFonts w:ascii="Times New Roman" w:hAnsi="Times New Roman"/>
          <w:sz w:val="24"/>
          <w:szCs w:val="24"/>
        </w:rPr>
        <w:t>, кто хочет отправиться в путешествие, то подним</w:t>
      </w:r>
      <w:r w:rsidR="00692573" w:rsidRPr="00D9071F">
        <w:rPr>
          <w:rFonts w:ascii="Times New Roman" w:hAnsi="Times New Roman"/>
          <w:sz w:val="24"/>
          <w:szCs w:val="24"/>
        </w:rPr>
        <w:t>а</w:t>
      </w:r>
      <w:r w:rsidR="008F794C" w:rsidRPr="00D9071F">
        <w:rPr>
          <w:rFonts w:ascii="Times New Roman" w:hAnsi="Times New Roman"/>
          <w:sz w:val="24"/>
          <w:szCs w:val="24"/>
        </w:rPr>
        <w:t xml:space="preserve">ется лес рук, </w:t>
      </w:r>
      <w:r w:rsidR="00692573" w:rsidRPr="00D9071F">
        <w:rPr>
          <w:rFonts w:ascii="Times New Roman" w:hAnsi="Times New Roman"/>
          <w:sz w:val="24"/>
          <w:szCs w:val="24"/>
        </w:rPr>
        <w:t xml:space="preserve">начинают </w:t>
      </w:r>
      <w:r w:rsidR="008F794C" w:rsidRPr="00D9071F">
        <w:rPr>
          <w:rFonts w:ascii="Times New Roman" w:hAnsi="Times New Roman"/>
          <w:sz w:val="24"/>
          <w:szCs w:val="24"/>
        </w:rPr>
        <w:t>блест</w:t>
      </w:r>
      <w:r w:rsidR="00692573" w:rsidRPr="00D9071F">
        <w:rPr>
          <w:rFonts w:ascii="Times New Roman" w:hAnsi="Times New Roman"/>
          <w:sz w:val="24"/>
          <w:szCs w:val="24"/>
        </w:rPr>
        <w:t>е</w:t>
      </w:r>
      <w:r w:rsidR="008F794C" w:rsidRPr="00D9071F">
        <w:rPr>
          <w:rFonts w:ascii="Times New Roman" w:hAnsi="Times New Roman"/>
          <w:sz w:val="24"/>
          <w:szCs w:val="24"/>
        </w:rPr>
        <w:t>т</w:t>
      </w:r>
      <w:r w:rsidR="00692573" w:rsidRPr="00D9071F">
        <w:rPr>
          <w:rFonts w:ascii="Times New Roman" w:hAnsi="Times New Roman"/>
          <w:sz w:val="24"/>
          <w:szCs w:val="24"/>
        </w:rPr>
        <w:t>ь</w:t>
      </w:r>
      <w:r w:rsidR="008F794C" w:rsidRPr="00D9071F">
        <w:rPr>
          <w:rFonts w:ascii="Times New Roman" w:hAnsi="Times New Roman"/>
          <w:sz w:val="24"/>
          <w:szCs w:val="24"/>
        </w:rPr>
        <w:t xml:space="preserve"> глаза, вспых</w:t>
      </w:r>
      <w:r w:rsidR="00692573" w:rsidRPr="00D9071F">
        <w:rPr>
          <w:rFonts w:ascii="Times New Roman" w:hAnsi="Times New Roman"/>
          <w:sz w:val="24"/>
          <w:szCs w:val="24"/>
        </w:rPr>
        <w:t>иваю</w:t>
      </w:r>
      <w:r w:rsidR="008F794C" w:rsidRPr="00D9071F">
        <w:rPr>
          <w:rFonts w:ascii="Times New Roman" w:hAnsi="Times New Roman"/>
          <w:sz w:val="24"/>
          <w:szCs w:val="24"/>
        </w:rPr>
        <w:t xml:space="preserve">т улыбки. </w:t>
      </w:r>
      <w:r w:rsidR="00100D2D" w:rsidRPr="00D9071F">
        <w:rPr>
          <w:rFonts w:ascii="Times New Roman" w:hAnsi="Times New Roman"/>
          <w:sz w:val="24"/>
          <w:szCs w:val="24"/>
        </w:rPr>
        <w:t>Краснодарский край</w:t>
      </w:r>
      <w:r w:rsidR="00B859EF">
        <w:rPr>
          <w:rFonts w:ascii="Times New Roman" w:hAnsi="Times New Roman"/>
          <w:sz w:val="24"/>
          <w:szCs w:val="24"/>
        </w:rPr>
        <w:t>, Апшеронский район</w:t>
      </w:r>
      <w:r w:rsidR="00100D2D" w:rsidRPr="00D9071F">
        <w:rPr>
          <w:rFonts w:ascii="Times New Roman" w:hAnsi="Times New Roman"/>
          <w:sz w:val="24"/>
          <w:szCs w:val="24"/>
        </w:rPr>
        <w:t xml:space="preserve"> представляет собой подлинную жемчужину природы. Чрезвычайно богат и разнообразен его растительный и животный мир, в недрах земли таятся запасы ценных ископаемых. Богатства родной природы нужно не только разумно и бережно использовать, но и заботиться о сохранении их для будущих поколений. Поэтому вопросы охраны природы, сохранения естественных ландшафтов</w:t>
      </w:r>
      <w:r w:rsidR="00917148" w:rsidRPr="00D9071F">
        <w:rPr>
          <w:rFonts w:ascii="Times New Roman" w:hAnsi="Times New Roman"/>
          <w:sz w:val="24"/>
          <w:szCs w:val="24"/>
        </w:rPr>
        <w:t xml:space="preserve"> стоят для нашего края, района </w:t>
      </w:r>
      <w:r w:rsidR="00100D2D" w:rsidRPr="00D9071F">
        <w:rPr>
          <w:rFonts w:ascii="Times New Roman" w:hAnsi="Times New Roman"/>
          <w:sz w:val="24"/>
          <w:szCs w:val="24"/>
        </w:rPr>
        <w:t>очень остро.</w:t>
      </w:r>
      <w:r w:rsidR="00CE1B48" w:rsidRPr="00D9071F">
        <w:rPr>
          <w:rFonts w:ascii="Times New Roman" w:hAnsi="Times New Roman"/>
          <w:sz w:val="24"/>
          <w:szCs w:val="24"/>
        </w:rPr>
        <w:t xml:space="preserve"> Для того</w:t>
      </w:r>
      <w:proofErr w:type="gramStart"/>
      <w:r w:rsidR="00CE1B48" w:rsidRPr="00D9071F">
        <w:rPr>
          <w:rFonts w:ascii="Times New Roman" w:hAnsi="Times New Roman"/>
          <w:sz w:val="24"/>
          <w:szCs w:val="24"/>
        </w:rPr>
        <w:t>,</w:t>
      </w:r>
      <w:proofErr w:type="gramEnd"/>
      <w:r w:rsidR="00CE1B48" w:rsidRPr="00D9071F">
        <w:rPr>
          <w:rFonts w:ascii="Times New Roman" w:hAnsi="Times New Roman"/>
          <w:sz w:val="24"/>
          <w:szCs w:val="24"/>
        </w:rPr>
        <w:t xml:space="preserve"> чтобы сохранить особо интересные природные образования, их необходимо сохранить в первозданном виде</w:t>
      </w:r>
      <w:r w:rsidR="006F4864" w:rsidRPr="00D9071F">
        <w:rPr>
          <w:rFonts w:ascii="Times New Roman" w:hAnsi="Times New Roman"/>
          <w:sz w:val="24"/>
          <w:szCs w:val="24"/>
        </w:rPr>
        <w:t xml:space="preserve">. </w:t>
      </w:r>
    </w:p>
    <w:p w:rsidR="00B859EF" w:rsidRDefault="00B859EF" w:rsidP="00B859E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Почему именно Апшеронский район? Это место где я родился, где живут мои родные и близкие. Это моя малая Родина!</w:t>
      </w:r>
    </w:p>
    <w:p w:rsidR="004F4EB3" w:rsidRDefault="007E2988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сожалению, не все могут позволить себе осуществить свою мечту и побывать в самых красивых уголках мира. Но современные технологии позволяют нам практически мгновенно </w:t>
      </w:r>
      <w:r w:rsidRPr="00D9071F">
        <w:rPr>
          <w:rFonts w:ascii="Times New Roman" w:hAnsi="Times New Roman"/>
          <w:sz w:val="24"/>
          <w:szCs w:val="24"/>
        </w:rPr>
        <w:t>отправит</w:t>
      </w:r>
      <w:r>
        <w:rPr>
          <w:rFonts w:ascii="Times New Roman" w:hAnsi="Times New Roman"/>
          <w:sz w:val="24"/>
          <w:szCs w:val="24"/>
        </w:rPr>
        <w:t>ься в любую точку нашей планеты, и</w:t>
      </w:r>
      <w:r w:rsidRPr="00D9071F">
        <w:rPr>
          <w:rFonts w:ascii="Times New Roman" w:hAnsi="Times New Roman"/>
          <w:sz w:val="24"/>
          <w:szCs w:val="24"/>
        </w:rPr>
        <w:t>зучить экспонаты самых известных музеев мира, опуститься на дно океанов</w:t>
      </w:r>
      <w:r w:rsidR="005C54C5">
        <w:rPr>
          <w:rFonts w:ascii="Times New Roman" w:hAnsi="Times New Roman"/>
          <w:sz w:val="24"/>
          <w:szCs w:val="24"/>
        </w:rPr>
        <w:t>,</w:t>
      </w:r>
      <w:r w:rsidRPr="00D907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побывать на самой высокой точке, заглянуть в пещеру.</w:t>
      </w:r>
      <w:r w:rsidRPr="00D9071F">
        <w:rPr>
          <w:rFonts w:ascii="Times New Roman" w:hAnsi="Times New Roman"/>
          <w:sz w:val="24"/>
          <w:szCs w:val="24"/>
        </w:rPr>
        <w:t xml:space="preserve"> </w:t>
      </w:r>
      <w:r w:rsidR="00A06081">
        <w:rPr>
          <w:rFonts w:ascii="Times New Roman" w:hAnsi="Times New Roman"/>
          <w:sz w:val="24"/>
          <w:szCs w:val="24"/>
        </w:rPr>
        <w:t>Я думаю, что в</w:t>
      </w:r>
      <w:r w:rsidRPr="00D9071F">
        <w:rPr>
          <w:rFonts w:ascii="Times New Roman" w:hAnsi="Times New Roman"/>
          <w:sz w:val="24"/>
          <w:szCs w:val="24"/>
        </w:rPr>
        <w:t>печатления, полученные в ходе виртуальных экскурсий, сопоставимы с эмоциями, которые</w:t>
      </w:r>
      <w:r w:rsidR="00A06081">
        <w:rPr>
          <w:rFonts w:ascii="Times New Roman" w:hAnsi="Times New Roman"/>
          <w:sz w:val="24"/>
          <w:szCs w:val="24"/>
        </w:rPr>
        <w:t xml:space="preserve"> мы испытываем в реальной жизни.</w:t>
      </w:r>
    </w:p>
    <w:p w:rsidR="004F4EB3" w:rsidRDefault="004F4EB3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Являясь членом</w:t>
      </w:r>
      <w:r w:rsidR="008414D8">
        <w:rPr>
          <w:rFonts w:ascii="Times New Roman" w:hAnsi="Times New Roman"/>
          <w:sz w:val="24"/>
          <w:szCs w:val="24"/>
        </w:rPr>
        <w:t xml:space="preserve"> </w:t>
      </w:r>
      <w:r w:rsidR="005C54C5">
        <w:rPr>
          <w:rFonts w:ascii="Times New Roman" w:hAnsi="Times New Roman"/>
          <w:sz w:val="24"/>
          <w:szCs w:val="24"/>
        </w:rPr>
        <w:t xml:space="preserve">активистов Молодежного клуба </w:t>
      </w:r>
      <w:r>
        <w:rPr>
          <w:rFonts w:ascii="Times New Roman" w:hAnsi="Times New Roman"/>
          <w:sz w:val="24"/>
          <w:szCs w:val="24"/>
        </w:rPr>
        <w:t xml:space="preserve"> Русского Географического Общества</w:t>
      </w:r>
      <w:r w:rsidR="005C54C5">
        <w:rPr>
          <w:rFonts w:ascii="Times New Roman" w:hAnsi="Times New Roman"/>
          <w:sz w:val="24"/>
          <w:szCs w:val="24"/>
        </w:rPr>
        <w:t>, членом отряда Волонтеров-добровольцев «Зеленое движение Кубани», членом волонтеров отдела молодежи Администрации МО Апшеронский район</w:t>
      </w:r>
      <w:r>
        <w:rPr>
          <w:rFonts w:ascii="Times New Roman" w:hAnsi="Times New Roman"/>
          <w:sz w:val="24"/>
          <w:szCs w:val="24"/>
        </w:rPr>
        <w:t xml:space="preserve">, я выдвинул </w:t>
      </w:r>
      <w:r w:rsidRPr="004F4EB3">
        <w:rPr>
          <w:rFonts w:ascii="Times New Roman" w:hAnsi="Times New Roman"/>
          <w:b/>
          <w:sz w:val="24"/>
          <w:szCs w:val="24"/>
        </w:rPr>
        <w:t>гипотезу</w:t>
      </w:r>
      <w:r>
        <w:rPr>
          <w:rFonts w:ascii="Times New Roman" w:hAnsi="Times New Roman"/>
          <w:sz w:val="24"/>
          <w:szCs w:val="24"/>
        </w:rPr>
        <w:t xml:space="preserve">, что создание виртуального путеводителя по памятникам природы </w:t>
      </w:r>
      <w:r>
        <w:rPr>
          <w:rFonts w:ascii="Times New Roman" w:hAnsi="Times New Roman"/>
          <w:sz w:val="24"/>
          <w:szCs w:val="24"/>
        </w:rPr>
        <w:lastRenderedPageBreak/>
        <w:t xml:space="preserve">Апшеронского района и представление созданного программного продукта моим </w:t>
      </w:r>
      <w:r w:rsidR="00DB5EC1">
        <w:rPr>
          <w:rFonts w:ascii="Times New Roman" w:hAnsi="Times New Roman"/>
          <w:sz w:val="24"/>
          <w:szCs w:val="24"/>
        </w:rPr>
        <w:t xml:space="preserve">друзьям </w:t>
      </w:r>
      <w:r>
        <w:rPr>
          <w:rFonts w:ascii="Times New Roman" w:hAnsi="Times New Roman"/>
          <w:sz w:val="24"/>
          <w:szCs w:val="24"/>
        </w:rPr>
        <w:t xml:space="preserve"> и ученикам школы №47 города Краснодара будет </w:t>
      </w:r>
      <w:r w:rsidRPr="004F4EB3">
        <w:rPr>
          <w:rFonts w:ascii="Times New Roman" w:hAnsi="Times New Roman"/>
          <w:b/>
          <w:sz w:val="24"/>
          <w:szCs w:val="24"/>
        </w:rPr>
        <w:t>актуальным</w:t>
      </w:r>
      <w:r>
        <w:rPr>
          <w:rFonts w:ascii="Times New Roman" w:hAnsi="Times New Roman"/>
          <w:sz w:val="24"/>
          <w:szCs w:val="24"/>
        </w:rPr>
        <w:t xml:space="preserve"> и интересным.</w:t>
      </w:r>
    </w:p>
    <w:p w:rsidR="00123D74" w:rsidRPr="00D9071F" w:rsidRDefault="00DB5EC1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</w:t>
      </w:r>
      <w:r w:rsidR="00A44B23" w:rsidRPr="00A06081">
        <w:rPr>
          <w:rFonts w:ascii="Times New Roman" w:hAnsi="Times New Roman"/>
          <w:sz w:val="24"/>
          <w:szCs w:val="24"/>
        </w:rPr>
        <w:t xml:space="preserve"> п</w:t>
      </w:r>
      <w:r w:rsidR="008F794C" w:rsidRPr="00A06081">
        <w:rPr>
          <w:rFonts w:ascii="Times New Roman" w:hAnsi="Times New Roman"/>
          <w:sz w:val="24"/>
          <w:szCs w:val="24"/>
        </w:rPr>
        <w:t>оставил</w:t>
      </w:r>
      <w:r w:rsidR="00692573" w:rsidRPr="00A06081">
        <w:rPr>
          <w:rFonts w:ascii="Times New Roman" w:hAnsi="Times New Roman"/>
          <w:sz w:val="24"/>
          <w:szCs w:val="24"/>
        </w:rPr>
        <w:t xml:space="preserve"> </w:t>
      </w:r>
      <w:r w:rsidR="008F794C" w:rsidRPr="00A06081">
        <w:rPr>
          <w:rFonts w:ascii="Times New Roman" w:hAnsi="Times New Roman"/>
          <w:sz w:val="24"/>
          <w:szCs w:val="24"/>
        </w:rPr>
        <w:t xml:space="preserve">перед собой </w:t>
      </w:r>
      <w:r w:rsidR="008F794C" w:rsidRPr="00A06081">
        <w:rPr>
          <w:rFonts w:ascii="Times New Roman" w:hAnsi="Times New Roman"/>
          <w:b/>
          <w:sz w:val="24"/>
          <w:szCs w:val="24"/>
        </w:rPr>
        <w:t>цел</w:t>
      </w:r>
      <w:r w:rsidR="00A520BF" w:rsidRPr="00A06081">
        <w:rPr>
          <w:rFonts w:ascii="Times New Roman" w:hAnsi="Times New Roman"/>
          <w:b/>
          <w:sz w:val="24"/>
          <w:szCs w:val="24"/>
        </w:rPr>
        <w:t>ь</w:t>
      </w:r>
      <w:r w:rsidR="008F794C" w:rsidRPr="00A06081">
        <w:rPr>
          <w:rFonts w:ascii="Times New Roman" w:hAnsi="Times New Roman"/>
          <w:sz w:val="24"/>
          <w:szCs w:val="24"/>
        </w:rPr>
        <w:t>:</w:t>
      </w:r>
      <w:r w:rsidR="004F4EB3">
        <w:rPr>
          <w:rFonts w:ascii="Times New Roman" w:hAnsi="Times New Roman"/>
          <w:sz w:val="24"/>
          <w:szCs w:val="24"/>
        </w:rPr>
        <w:t xml:space="preserve"> р</w:t>
      </w:r>
      <w:r w:rsidR="00AD0905" w:rsidRPr="00D9071F">
        <w:rPr>
          <w:rFonts w:ascii="Times New Roman" w:hAnsi="Times New Roman"/>
          <w:sz w:val="24"/>
          <w:szCs w:val="24"/>
        </w:rPr>
        <w:t xml:space="preserve">азработать </w:t>
      </w:r>
      <w:r w:rsidR="003665A7" w:rsidRPr="00D9071F">
        <w:rPr>
          <w:rFonts w:ascii="Times New Roman" w:hAnsi="Times New Roman"/>
          <w:sz w:val="24"/>
          <w:szCs w:val="24"/>
        </w:rPr>
        <w:t>виртуальную</w:t>
      </w:r>
      <w:r w:rsidR="00AD0905" w:rsidRPr="00D9071F">
        <w:rPr>
          <w:rFonts w:ascii="Times New Roman" w:hAnsi="Times New Roman"/>
          <w:sz w:val="24"/>
          <w:szCs w:val="24"/>
        </w:rPr>
        <w:t xml:space="preserve"> экскурси</w:t>
      </w:r>
      <w:r w:rsidR="003665A7" w:rsidRPr="00D9071F">
        <w:rPr>
          <w:rFonts w:ascii="Times New Roman" w:hAnsi="Times New Roman"/>
          <w:sz w:val="24"/>
          <w:szCs w:val="24"/>
        </w:rPr>
        <w:t>ю</w:t>
      </w:r>
      <w:r w:rsidR="00AD0905" w:rsidRPr="00D9071F">
        <w:rPr>
          <w:rFonts w:ascii="Times New Roman" w:hAnsi="Times New Roman"/>
          <w:sz w:val="24"/>
          <w:szCs w:val="24"/>
        </w:rPr>
        <w:t xml:space="preserve"> по </w:t>
      </w:r>
      <w:r w:rsidR="00F0235F" w:rsidRPr="00D9071F">
        <w:rPr>
          <w:rFonts w:ascii="Times New Roman" w:hAnsi="Times New Roman"/>
          <w:sz w:val="24"/>
          <w:szCs w:val="24"/>
        </w:rPr>
        <w:t xml:space="preserve">памятникам природы </w:t>
      </w:r>
      <w:r w:rsidR="005D1277" w:rsidRPr="00D9071F">
        <w:rPr>
          <w:rFonts w:ascii="Times New Roman" w:hAnsi="Times New Roman"/>
          <w:sz w:val="24"/>
          <w:szCs w:val="24"/>
        </w:rPr>
        <w:t>А</w:t>
      </w:r>
      <w:r w:rsidR="00A520BF" w:rsidRPr="00D9071F">
        <w:rPr>
          <w:rFonts w:ascii="Times New Roman" w:hAnsi="Times New Roman"/>
          <w:sz w:val="24"/>
          <w:szCs w:val="24"/>
        </w:rPr>
        <w:t>пшеронского района</w:t>
      </w:r>
      <w:r w:rsidR="00A44B23" w:rsidRPr="00D9071F">
        <w:rPr>
          <w:rFonts w:ascii="Times New Roman" w:hAnsi="Times New Roman"/>
          <w:sz w:val="24"/>
          <w:szCs w:val="24"/>
        </w:rPr>
        <w:t>.</w:t>
      </w:r>
    </w:p>
    <w:p w:rsidR="00123D74" w:rsidRDefault="00944430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5EC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3C0F5B" w:rsidRPr="00DB5EC1">
        <w:rPr>
          <w:rFonts w:ascii="Times New Roman" w:eastAsia="Times New Roman" w:hAnsi="Times New Roman"/>
          <w:sz w:val="24"/>
          <w:szCs w:val="24"/>
          <w:lang w:eastAsia="ru-RU"/>
        </w:rPr>
        <w:t>Для достижения цели были поставлены</w:t>
      </w:r>
      <w:r w:rsidR="00842B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C0F5B" w:rsidRPr="00DB5EC1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</w:t>
      </w:r>
      <w:r w:rsidR="003C0F5B" w:rsidRPr="00DB5EC1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842BBF" w:rsidRPr="00DB5EC1" w:rsidRDefault="005A4F20" w:rsidP="005A4F20">
      <w:pPr>
        <w:pStyle w:val="a7"/>
        <w:numPr>
          <w:ilvl w:val="0"/>
          <w:numId w:val="17"/>
        </w:numPr>
        <w:spacing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совершить экскурсию по памятникам природы Апшеронского района;</w:t>
      </w:r>
    </w:p>
    <w:p w:rsidR="00A44B23" w:rsidRPr="00D9071F" w:rsidRDefault="003C0F5B" w:rsidP="005A4F20">
      <w:pPr>
        <w:pStyle w:val="a7"/>
        <w:numPr>
          <w:ilvl w:val="0"/>
          <w:numId w:val="17"/>
        </w:numPr>
        <w:spacing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>изучить литературу, интернет</w:t>
      </w:r>
      <w:r w:rsidR="008E3DFC"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8E3DFC"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ресурсы по данной </w:t>
      </w:r>
      <w:r w:rsidR="005A4F20">
        <w:rPr>
          <w:rFonts w:ascii="Times New Roman" w:eastAsia="Times New Roman" w:hAnsi="Times New Roman"/>
          <w:sz w:val="24"/>
          <w:szCs w:val="24"/>
          <w:lang w:eastAsia="ru-RU"/>
        </w:rPr>
        <w:t>теме</w:t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44B23" w:rsidRDefault="003C0F5B" w:rsidP="005A4F20">
      <w:pPr>
        <w:pStyle w:val="a7"/>
        <w:numPr>
          <w:ilvl w:val="0"/>
          <w:numId w:val="17"/>
        </w:numPr>
        <w:spacing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>описать памятники природы Апшеронского района;</w:t>
      </w:r>
    </w:p>
    <w:p w:rsidR="005A4F20" w:rsidRDefault="005A4F20" w:rsidP="005A4F20">
      <w:pPr>
        <w:pStyle w:val="a7"/>
        <w:numPr>
          <w:ilvl w:val="0"/>
          <w:numId w:val="17"/>
        </w:numPr>
        <w:spacing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создать виртуальный путеводитель;</w:t>
      </w:r>
    </w:p>
    <w:p w:rsidR="005A4F20" w:rsidRDefault="005A4F20" w:rsidP="005A4F20">
      <w:pPr>
        <w:pStyle w:val="a7"/>
        <w:numPr>
          <w:ilvl w:val="0"/>
          <w:numId w:val="17"/>
        </w:numPr>
        <w:spacing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учеников школы </w:t>
      </w:r>
      <w:r>
        <w:rPr>
          <w:rFonts w:ascii="Times New Roman" w:hAnsi="Times New Roman"/>
          <w:sz w:val="24"/>
          <w:szCs w:val="24"/>
        </w:rPr>
        <w:t>№47 города Краснодара с созданным программным продуктом (классные часы);</w:t>
      </w:r>
    </w:p>
    <w:p w:rsidR="005A4F20" w:rsidRDefault="005A4F20" w:rsidP="005A4F20">
      <w:pPr>
        <w:pStyle w:val="a7"/>
        <w:numPr>
          <w:ilvl w:val="0"/>
          <w:numId w:val="17"/>
        </w:numPr>
        <w:spacing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создать презентацию для защиты исследовательского проекта.</w:t>
      </w:r>
    </w:p>
    <w:p w:rsidR="00842BBF" w:rsidRPr="00D9071F" w:rsidRDefault="005A4F20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Для оказания помощи в выполнении проектной работы  я обратился к  Председателю Апшеронского районного отделения Краснодарского регионального отделения Русского географического общества</w:t>
      </w:r>
      <w:r w:rsidR="008414D8">
        <w:rPr>
          <w:rFonts w:ascii="Times New Roman" w:eastAsia="Times New Roman" w:hAnsi="Times New Roman"/>
          <w:sz w:val="24"/>
          <w:szCs w:val="24"/>
          <w:lang w:eastAsia="ru-RU"/>
        </w:rPr>
        <w:t xml:space="preserve">, депутату Совета МО Апшеронский район, Заслуженному учителю Кубани, помощнику депутата ЗСК А.В. </w:t>
      </w:r>
      <w:proofErr w:type="spellStart"/>
      <w:r w:rsidR="008414D8">
        <w:rPr>
          <w:rFonts w:ascii="Times New Roman" w:eastAsia="Times New Roman" w:hAnsi="Times New Roman"/>
          <w:sz w:val="24"/>
          <w:szCs w:val="24"/>
          <w:lang w:eastAsia="ru-RU"/>
        </w:rPr>
        <w:t>Джеуса</w:t>
      </w:r>
      <w:proofErr w:type="spellEnd"/>
      <w:r w:rsidR="008414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8414D8">
        <w:rPr>
          <w:rFonts w:ascii="Times New Roman" w:eastAsia="Times New Roman" w:hAnsi="Times New Roman"/>
          <w:sz w:val="24"/>
          <w:szCs w:val="24"/>
          <w:lang w:eastAsia="ru-RU"/>
        </w:rPr>
        <w:t>Леонидовой</w:t>
      </w:r>
      <w:proofErr w:type="spellEnd"/>
      <w:r w:rsidR="008414D8">
        <w:rPr>
          <w:rFonts w:ascii="Times New Roman" w:eastAsia="Times New Roman" w:hAnsi="Times New Roman"/>
          <w:sz w:val="24"/>
          <w:szCs w:val="24"/>
          <w:lang w:eastAsia="ru-RU"/>
        </w:rPr>
        <w:t xml:space="preserve"> Марине Александровне, которая стала консультантом моей работы.</w:t>
      </w:r>
    </w:p>
    <w:p w:rsidR="001D5D0E" w:rsidRDefault="008F794C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7C44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исследования</w:t>
      </w:r>
      <w:r w:rsidR="008414D8" w:rsidRPr="008414D8">
        <w:rPr>
          <w:rFonts w:ascii="Times New Roman" w:eastAsia="Times New Roman" w:hAnsi="Times New Roman"/>
          <w:sz w:val="24"/>
          <w:szCs w:val="24"/>
          <w:lang w:eastAsia="ru-RU"/>
        </w:rPr>
        <w:t>, которые я использовал в проектной работе:</w:t>
      </w:r>
      <w:r w:rsidR="001D5D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D5D0E" w:rsidRPr="00E67C44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8414D8" w:rsidRPr="00E67C44">
        <w:rPr>
          <w:rFonts w:ascii="Times New Roman" w:eastAsia="Times New Roman" w:hAnsi="Times New Roman"/>
          <w:bCs/>
          <w:sz w:val="24"/>
          <w:szCs w:val="24"/>
          <w:lang w:eastAsia="ru-RU"/>
        </w:rPr>
        <w:t>етоды эмпирического уровня</w:t>
      </w:r>
      <w:r w:rsidR="008414D8" w:rsidRPr="008414D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="008414D8" w:rsidRPr="008414D8">
        <w:rPr>
          <w:rFonts w:ascii="Times New Roman" w:eastAsia="Times New Roman" w:hAnsi="Times New Roman"/>
          <w:sz w:val="24"/>
          <w:szCs w:val="24"/>
          <w:lang w:eastAsia="ru-RU"/>
        </w:rPr>
        <w:t xml:space="preserve"> наблюдение;</w:t>
      </w:r>
      <w:r w:rsidR="001D5D0E" w:rsidRPr="001D5D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D5D0E" w:rsidRPr="008414D8">
        <w:rPr>
          <w:rFonts w:ascii="Times New Roman" w:eastAsia="Times New Roman" w:hAnsi="Times New Roman"/>
          <w:sz w:val="24"/>
          <w:szCs w:val="24"/>
          <w:lang w:eastAsia="ru-RU"/>
        </w:rPr>
        <w:t>интервью;</w:t>
      </w:r>
      <w:r w:rsidR="001D5D0E" w:rsidRPr="001D5D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D5D0E" w:rsidRPr="008414D8">
        <w:rPr>
          <w:rFonts w:ascii="Times New Roman" w:eastAsia="Times New Roman" w:hAnsi="Times New Roman"/>
          <w:sz w:val="24"/>
          <w:szCs w:val="24"/>
          <w:lang w:eastAsia="ru-RU"/>
        </w:rPr>
        <w:t>фотографирование;</w:t>
      </w:r>
      <w:r w:rsidR="001D5D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D5D0E" w:rsidRPr="00E67C44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8414D8" w:rsidRPr="00E67C44">
        <w:rPr>
          <w:rFonts w:ascii="Times New Roman" w:eastAsia="Times New Roman" w:hAnsi="Times New Roman"/>
          <w:sz w:val="24"/>
          <w:szCs w:val="24"/>
          <w:lang w:eastAsia="ru-RU"/>
        </w:rPr>
        <w:t>етоды теоретического уровня</w:t>
      </w:r>
      <w:r w:rsidR="008414D8" w:rsidRPr="008414D8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1D5D0E" w:rsidRPr="001D5D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D5D0E" w:rsidRPr="008414D8">
        <w:rPr>
          <w:rFonts w:ascii="Times New Roman" w:eastAsia="Times New Roman" w:hAnsi="Times New Roman"/>
          <w:sz w:val="24"/>
          <w:szCs w:val="24"/>
          <w:lang w:eastAsia="ru-RU"/>
        </w:rPr>
        <w:t>изучение и обобщение;</w:t>
      </w:r>
      <w:r w:rsidR="001D5D0E" w:rsidRPr="001D5D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D5D0E" w:rsidRPr="008414D8">
        <w:rPr>
          <w:rFonts w:ascii="Times New Roman" w:eastAsia="Times New Roman" w:hAnsi="Times New Roman"/>
          <w:sz w:val="24"/>
          <w:szCs w:val="24"/>
          <w:lang w:eastAsia="ru-RU"/>
        </w:rPr>
        <w:t>анализ и синтез;</w:t>
      </w:r>
      <w:r w:rsidR="001D5D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D5D0E" w:rsidRPr="00E67C44">
        <w:rPr>
          <w:rFonts w:ascii="Times New Roman" w:eastAsia="Times New Roman" w:hAnsi="Times New Roman"/>
          <w:sz w:val="24"/>
          <w:szCs w:val="24"/>
          <w:lang w:eastAsia="ru-RU"/>
        </w:rPr>
        <w:t>основные методы исследования</w:t>
      </w:r>
      <w:r w:rsidR="001D5D0E" w:rsidRPr="001D5D0E">
        <w:rPr>
          <w:rFonts w:ascii="Times New Roman" w:eastAsia="Times New Roman" w:hAnsi="Times New Roman"/>
          <w:sz w:val="24"/>
          <w:szCs w:val="24"/>
          <w:lang w:eastAsia="ru-RU"/>
        </w:rPr>
        <w:t xml:space="preserve">: теоретический анализ и обобщение научной литературы, периодических изданий об истории </w:t>
      </w:r>
      <w:r w:rsidR="001D5D0E">
        <w:rPr>
          <w:rFonts w:ascii="Times New Roman" w:eastAsia="Times New Roman" w:hAnsi="Times New Roman"/>
          <w:sz w:val="24"/>
          <w:szCs w:val="24"/>
          <w:lang w:eastAsia="ru-RU"/>
        </w:rPr>
        <w:t>района</w:t>
      </w:r>
      <w:r w:rsidR="001D5D0E" w:rsidRPr="001D5D0E">
        <w:rPr>
          <w:rFonts w:ascii="Times New Roman" w:eastAsia="Times New Roman" w:hAnsi="Times New Roman"/>
          <w:sz w:val="24"/>
          <w:szCs w:val="24"/>
          <w:lang w:eastAsia="ru-RU"/>
        </w:rPr>
        <w:t xml:space="preserve"> из библиотек, экскурсии в окрестностях</w:t>
      </w:r>
      <w:r w:rsidR="001D5D0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55F14" w:rsidRDefault="00755F14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67C44">
        <w:rPr>
          <w:rFonts w:ascii="Times New Roman" w:hAnsi="Times New Roman"/>
          <w:b/>
          <w:sz w:val="24"/>
          <w:szCs w:val="24"/>
        </w:rPr>
        <w:t>Объект исследования</w:t>
      </w:r>
      <w:r w:rsidRPr="00D9071F">
        <w:rPr>
          <w:rFonts w:ascii="Times New Roman" w:hAnsi="Times New Roman"/>
          <w:sz w:val="24"/>
          <w:szCs w:val="24"/>
        </w:rPr>
        <w:t>:</w:t>
      </w:r>
      <w:r w:rsidR="00E67C44">
        <w:rPr>
          <w:rFonts w:ascii="Times New Roman" w:hAnsi="Times New Roman"/>
          <w:sz w:val="24"/>
          <w:szCs w:val="24"/>
        </w:rPr>
        <w:t xml:space="preserve"> п</w:t>
      </w:r>
      <w:r w:rsidRPr="00D9071F">
        <w:rPr>
          <w:rFonts w:ascii="Times New Roman" w:hAnsi="Times New Roman"/>
          <w:sz w:val="24"/>
          <w:szCs w:val="24"/>
        </w:rPr>
        <w:t>амятники природы Апшеронского района.</w:t>
      </w:r>
    </w:p>
    <w:p w:rsidR="00E67C44" w:rsidRDefault="00E67C44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67C44">
        <w:rPr>
          <w:rFonts w:ascii="Times New Roman" w:hAnsi="Times New Roman"/>
          <w:b/>
          <w:sz w:val="24"/>
          <w:szCs w:val="24"/>
        </w:rPr>
        <w:t>Предмет исследования</w:t>
      </w:r>
      <w:r>
        <w:rPr>
          <w:rFonts w:ascii="Times New Roman" w:hAnsi="Times New Roman"/>
          <w:sz w:val="24"/>
          <w:szCs w:val="24"/>
        </w:rPr>
        <w:t>: географические и природные особенности памятников Апшеронского района, легенды и мифы.</w:t>
      </w:r>
    </w:p>
    <w:p w:rsidR="00E67C44" w:rsidRPr="00D9071F" w:rsidRDefault="00E67C44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67C44">
        <w:rPr>
          <w:rFonts w:ascii="Times New Roman" w:hAnsi="Times New Roman"/>
          <w:b/>
          <w:sz w:val="24"/>
          <w:szCs w:val="24"/>
        </w:rPr>
        <w:t>Предметная область</w:t>
      </w:r>
      <w:r>
        <w:rPr>
          <w:rFonts w:ascii="Times New Roman" w:hAnsi="Times New Roman"/>
          <w:sz w:val="24"/>
          <w:szCs w:val="24"/>
        </w:rPr>
        <w:t>: география</w:t>
      </w:r>
    </w:p>
    <w:p w:rsidR="00B859EF" w:rsidRPr="00FD02F2" w:rsidRDefault="00B859EF" w:rsidP="00AF7966">
      <w:pPr>
        <w:pStyle w:val="2"/>
        <w:rPr>
          <w:rFonts w:eastAsia="Times New Roman"/>
          <w:color w:val="auto"/>
          <w:lang w:eastAsia="ru-RU"/>
        </w:rPr>
      </w:pPr>
      <w:bookmarkStart w:id="2" w:name="_Toc1238894"/>
      <w:bookmarkStart w:id="3" w:name="_Toc1239389"/>
      <w:r w:rsidRPr="00FD02F2">
        <w:rPr>
          <w:rFonts w:eastAsia="Times New Roman"/>
          <w:color w:val="auto"/>
          <w:lang w:eastAsia="ru-RU"/>
        </w:rPr>
        <w:lastRenderedPageBreak/>
        <w:t>Раздел 1</w:t>
      </w:r>
      <w:bookmarkEnd w:id="2"/>
      <w:bookmarkEnd w:id="3"/>
    </w:p>
    <w:p w:rsidR="00692573" w:rsidRPr="00D9071F" w:rsidRDefault="00100D2D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Понятие «памятники природы» ввел в науку известный немецкий естествоиспытатель А. Гумбольдт в начале прошлого века. Это понятие он относил к особо интересным природным образованиям, которые необходимо было сохранить в первозданном виде. Позднее понятие «памятник природы» перенесли на целые местности, а также на отдельные виды растений и животных. Термин приобрел очень широкое и потому неопределенное содержание. В настоящее время в зависимости от преследуемых целей и задач все охраняемые территории разделяются на следующие категории: государственные заповедники, государственные природные (национальные) парки, заказники, памятники природы.</w:t>
      </w:r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Па́мятники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</w:t>
      </w:r>
      <w:proofErr w:type="spellStart"/>
      <w:proofErr w:type="gram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приро́ды</w:t>
      </w:r>
      <w:proofErr w:type="spellEnd"/>
      <w:proofErr w:type="gram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(тип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9" w:tooltip="Особо охраняемые природные территории России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особо охраняемых природных территорий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— уникальные, невосполнимые, ценные в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10" w:tooltip="Экология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экологическом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научном, культурном и эстетическом отношениях природные комплексы, а также объекты естественного и искусственного происхождения. К ним относят:</w:t>
      </w:r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proofErr w:type="gram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Одиночные природные объекты (деревья-долгожители, имеющие историко-мемориальное значение, растения причудливых форм, единичные экземпляры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11" w:tooltip="Экзоты (страница отсутствует)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экзотов</w:t>
        </w:r>
      </w:hyperlink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12" w:tooltip="Реликтовые виды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реликтов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13" w:tooltip="Вулканы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вулканы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14" w:tooltip="Холм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холмы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15" w:tooltip="Ледник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ледники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16" w:tooltip="Валуны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валуны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17" w:tooltip="Водопад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водопады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18" w:tooltip="Гейзеры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гейзеры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19" w:tooltip="Родник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родники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20" w:tooltip="Исток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истоки</w:t>
        </w:r>
      </w:hyperlink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рек,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21" w:tooltip="Скалы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скалы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22" w:tooltip="Утёс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утёсы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23" w:tooltip="Останцы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останцы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проявления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24" w:tooltip="Карст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карста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25" w:tooltip="Пещеры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пещеры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26" w:tooltip="Грот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гроты</w:t>
        </w:r>
      </w:hyperlink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и др.)</w:t>
      </w:r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Участки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27" w:tooltip="Суша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суши</w:t>
        </w:r>
      </w:hyperlink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и водного пространства:</w:t>
      </w:r>
    </w:p>
    <w:p w:rsidR="008A63FE" w:rsidRPr="008A63FE" w:rsidRDefault="008A63FE" w:rsidP="008A63FE">
      <w:pPr>
        <w:pStyle w:val="a7"/>
        <w:numPr>
          <w:ilvl w:val="0"/>
          <w:numId w:val="21"/>
        </w:numPr>
        <w:spacing w:line="480" w:lineRule="auto"/>
        <w:ind w:left="426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участки живописных местностей;</w:t>
      </w:r>
    </w:p>
    <w:p w:rsidR="008A63FE" w:rsidRPr="008A63FE" w:rsidRDefault="008A63FE" w:rsidP="008A63FE">
      <w:pPr>
        <w:pStyle w:val="a7"/>
        <w:numPr>
          <w:ilvl w:val="0"/>
          <w:numId w:val="21"/>
        </w:numPr>
        <w:spacing w:line="480" w:lineRule="auto"/>
        <w:ind w:left="426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эталонные участки нетронутой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28" w:tooltip="Природа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природы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;</w:t>
      </w:r>
    </w:p>
    <w:p w:rsidR="008A63FE" w:rsidRPr="008A63FE" w:rsidRDefault="008A63FE" w:rsidP="008A63FE">
      <w:pPr>
        <w:pStyle w:val="a7"/>
        <w:numPr>
          <w:ilvl w:val="0"/>
          <w:numId w:val="21"/>
        </w:numPr>
        <w:spacing w:line="480" w:lineRule="auto"/>
        <w:ind w:left="426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участки с преобладанием культурного ландшафта (старинные парки,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29" w:tooltip="Аллея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аллеи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30" w:tooltip="Канал (гидрография)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каналы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древние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31" w:tooltip="Копи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копи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);</w:t>
      </w:r>
    </w:p>
    <w:p w:rsidR="008A63FE" w:rsidRPr="008A63FE" w:rsidRDefault="008A63FE" w:rsidP="008A63FE">
      <w:pPr>
        <w:pStyle w:val="a7"/>
        <w:numPr>
          <w:ilvl w:val="0"/>
          <w:numId w:val="21"/>
        </w:numPr>
        <w:spacing w:line="480" w:lineRule="auto"/>
        <w:ind w:left="426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места произрастания и обитания ценных,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32" w:tooltip="Реликтовые леса (памятник природы)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реликтовых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малочисленных, редких и исчезающих видов растений и животных;</w:t>
      </w:r>
    </w:p>
    <w:p w:rsidR="008A63FE" w:rsidRPr="008A63FE" w:rsidRDefault="008A63FE" w:rsidP="008A63FE">
      <w:pPr>
        <w:pStyle w:val="a7"/>
        <w:numPr>
          <w:ilvl w:val="0"/>
          <w:numId w:val="21"/>
        </w:numPr>
        <w:spacing w:line="480" w:lineRule="auto"/>
        <w:ind w:left="426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lastRenderedPageBreak/>
        <w:t>лесные массивы и участки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33" w:tooltip="Лес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леса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особо ценные по своим характеристикам (породный состав, продуктивность, генетические качества, строение насаждений), а также образцы выдающихся достижений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34" w:tooltip="Лесное хозяйство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лесохозяйственной науки и практики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;</w:t>
      </w:r>
    </w:p>
    <w:p w:rsidR="008A63FE" w:rsidRPr="008A63FE" w:rsidRDefault="008A63FE" w:rsidP="008A63FE">
      <w:pPr>
        <w:pStyle w:val="a7"/>
        <w:numPr>
          <w:ilvl w:val="0"/>
          <w:numId w:val="21"/>
        </w:numPr>
        <w:spacing w:line="480" w:lineRule="auto"/>
        <w:ind w:left="426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природные объекты, играющие важную роль в поддержании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35" w:tooltip="Гидрологический режим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гидрологического режима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;</w:t>
      </w:r>
    </w:p>
    <w:p w:rsidR="008A63FE" w:rsidRPr="008A63FE" w:rsidRDefault="008A63FE" w:rsidP="008A63FE">
      <w:pPr>
        <w:pStyle w:val="a7"/>
        <w:numPr>
          <w:ilvl w:val="0"/>
          <w:numId w:val="21"/>
        </w:numPr>
        <w:spacing w:line="480" w:lineRule="auto"/>
        <w:ind w:left="426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уникальные формы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36" w:tooltip="Рельеф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рельефа</w:t>
        </w:r>
      </w:hyperlink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и связанные с ним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37" w:tooltip="Природный ландшафт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природные ландшафты</w:t>
        </w:r>
      </w:hyperlink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(</w:t>
      </w:r>
      <w:hyperlink r:id="rId38" w:tooltip="Гора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горы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группы скал,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39" w:tooltip="Ущелье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ущелья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40" w:tooltip="Каньон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каньоны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группы пещер,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41" w:tooltip="Цирк горный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ледниковые цирки</w:t>
        </w:r>
      </w:hyperlink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42" w:tooltip="Трог" w:history="1">
        <w:proofErr w:type="spellStart"/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троговые</w:t>
        </w:r>
        <w:proofErr w:type="spellEnd"/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 xml:space="preserve"> долины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моренно-валунные гряды,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43" w:tooltip="Дюны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дюны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44" w:tooltip="Барханы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барханы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гигантские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45" w:tooltip="Наледь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наледи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46" w:tooltip="Гидролакколиты" w:history="1">
        <w:proofErr w:type="spellStart"/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гидролакколиты</w:t>
        </w:r>
        <w:proofErr w:type="spellEnd"/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);</w:t>
      </w:r>
    </w:p>
    <w:p w:rsidR="008A63FE" w:rsidRPr="008A63FE" w:rsidRDefault="00544588" w:rsidP="008A63FE">
      <w:pPr>
        <w:pStyle w:val="a7"/>
        <w:numPr>
          <w:ilvl w:val="0"/>
          <w:numId w:val="21"/>
        </w:numPr>
        <w:spacing w:line="480" w:lineRule="auto"/>
        <w:ind w:left="426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hyperlink r:id="rId47" w:tooltip="Геологические обнажения" w:history="1">
        <w:r w:rsidR="008A63FE"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геологические обнажения</w:t>
        </w:r>
      </w:hyperlink>
      <w:r w:rsidR="008A63FE"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имеющие особую научную ценность (опорные разрезы, стратотипы, выходы редких минералов, горных пород и полезных ископаемых);</w:t>
      </w:r>
    </w:p>
    <w:p w:rsidR="008A63FE" w:rsidRPr="008A63FE" w:rsidRDefault="00544588" w:rsidP="008A63FE">
      <w:pPr>
        <w:pStyle w:val="a7"/>
        <w:numPr>
          <w:ilvl w:val="0"/>
          <w:numId w:val="21"/>
        </w:numPr>
        <w:spacing w:line="480" w:lineRule="auto"/>
        <w:ind w:left="426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hyperlink r:id="rId48" w:tooltip="Геолого-географические полигоны (страница отсутствует)" w:history="1">
        <w:r w:rsidR="008A63FE"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геолого-географические полигоны</w:t>
        </w:r>
      </w:hyperlink>
      <w:r w:rsidR="008A63FE"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в том числе классические участки с особо выразительными следами сейсмических явлений, а также обнажения разрывных и складчатых нарушений залегания горных пород;</w:t>
      </w:r>
    </w:p>
    <w:p w:rsidR="008A63FE" w:rsidRPr="008A63FE" w:rsidRDefault="008A63FE" w:rsidP="008A63FE">
      <w:pPr>
        <w:pStyle w:val="a7"/>
        <w:numPr>
          <w:ilvl w:val="0"/>
          <w:numId w:val="21"/>
        </w:numPr>
        <w:spacing w:line="480" w:lineRule="auto"/>
        <w:ind w:left="426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местонахождения редких или особо ценных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49" w:tooltip="Палеонтология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палеонтологических объектов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;</w:t>
      </w:r>
    </w:p>
    <w:p w:rsidR="008A63FE" w:rsidRPr="008A63FE" w:rsidRDefault="008A63FE" w:rsidP="008A63FE">
      <w:pPr>
        <w:pStyle w:val="a7"/>
        <w:numPr>
          <w:ilvl w:val="0"/>
          <w:numId w:val="21"/>
        </w:numPr>
        <w:spacing w:line="480" w:lineRule="auto"/>
        <w:ind w:left="426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участки рек, озёр, водно-болотных комплексов,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50" w:tooltip="Водохранилище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водохранилищ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морских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51" w:tooltip="Акватория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акваторий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небольшие реки с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52" w:tooltip="Пойма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поймами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53" w:tooltip="Озеро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озёра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54" w:tooltip="Водохранилище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водохранилища</w:t>
        </w:r>
      </w:hyperlink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55" w:tooltip="Пруд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пруды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;</w:t>
      </w:r>
    </w:p>
    <w:p w:rsidR="008A63FE" w:rsidRPr="008A63FE" w:rsidRDefault="008A63FE" w:rsidP="008A63FE">
      <w:pPr>
        <w:pStyle w:val="a7"/>
        <w:numPr>
          <w:ilvl w:val="0"/>
          <w:numId w:val="21"/>
        </w:numPr>
        <w:spacing w:line="480" w:lineRule="auto"/>
        <w:ind w:left="426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природные гидроминеральные комплексы,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56" w:tooltip="Термальный минеральный источник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термальные</w:t>
        </w:r>
      </w:hyperlink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57" w:tooltip="Минеральная вода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минеральные водные источники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месторождения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hyperlink r:id="rId58" w:tooltip="Лечебные грязи" w:history="1">
        <w:r w:rsidRPr="008A63FE">
          <w:rPr>
            <w:rFonts w:ascii="Times New Roman" w:eastAsia="Times New Roman" w:hAnsi="Times New Roman"/>
            <w:color w:val="1D1B11"/>
            <w:sz w:val="24"/>
            <w:szCs w:val="24"/>
            <w:lang w:eastAsia="ru-RU"/>
          </w:rPr>
          <w:t>лечебных грязей</w:t>
        </w:r>
      </w:hyperlink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;</w:t>
      </w:r>
    </w:p>
    <w:p w:rsidR="00D75F9D" w:rsidRDefault="00100D2D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Все памятники природы с точки зрения их значения для различных областей науки можно разделить на геолого-геоморфологические, гидрологические, ботанические, зоологические, а также комплексные памятники, когда в одном и том же объекте совмещаются несколько существенных признаков. Памятники природы </w:t>
      </w:r>
      <w:proofErr w:type="gramStart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в</w:t>
      </w:r>
      <w:proofErr w:type="gramEnd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</w:t>
      </w:r>
      <w:proofErr w:type="gramStart"/>
      <w:r w:rsidR="005D1277"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Апшеронском</w:t>
      </w:r>
      <w:proofErr w:type="gramEnd"/>
      <w:r w:rsidR="005D1277"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</w:t>
      </w:r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привлекают десятк</w:t>
      </w:r>
      <w:r w:rsidR="002869E2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и тысяч туристов и экскурсантов, здесь есть все виды памятников природы.</w:t>
      </w:r>
    </w:p>
    <w:p w:rsidR="00692573" w:rsidRPr="00D9071F" w:rsidRDefault="00100D2D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lastRenderedPageBreak/>
        <w:t>Воображение человека поражают дикие ущелья, причудливые скалы, ледники, водопады</w:t>
      </w:r>
      <w:r w:rsid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пещеры и реликтовые растения. Они, словно драгоценные жемчужины, рассыпаны по горам и равнинам, по речным и морским берегам. Многие такие места овеяны легендами. И в каждой легенде заключена частица души народной, частица истории. </w:t>
      </w:r>
    </w:p>
    <w:p w:rsidR="00D22945" w:rsidRDefault="00D22945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</w:pPr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>В апрел</w:t>
      </w:r>
      <w:r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>е 2018 года</w:t>
      </w:r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 xml:space="preserve"> вышло постановление главы администрации (губернатора) Краснодарского края «О памятниках природы регионального значения, расположенных на территориях муниципальных образований …», и далее перечислен ряд городов и районов, в том числе Апшеронский.</w:t>
      </w:r>
    </w:p>
    <w:p w:rsidR="00D22945" w:rsidRPr="00D22945" w:rsidRDefault="00D22945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</w:pPr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 xml:space="preserve">Постановлением №222 утверждены границы и режим особой охраны следующих памятников природы на территории Апшеронского района: Большая и Малая </w:t>
      </w:r>
      <w:proofErr w:type="spellStart"/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>Азишские</w:t>
      </w:r>
      <w:proofErr w:type="spellEnd"/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 xml:space="preserve"> пещеры, </w:t>
      </w:r>
      <w:proofErr w:type="spellStart"/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>Гуамское</w:t>
      </w:r>
      <w:proofErr w:type="spellEnd"/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 xml:space="preserve"> ущелье, насаждения бука восточного, скала Собор, пихтовые насаждения, урочище Волчьи ворота, урочище Черниговское, участок пихты </w:t>
      </w:r>
      <w:proofErr w:type="spellStart"/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>Нордманна</w:t>
      </w:r>
      <w:proofErr w:type="spellEnd"/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 xml:space="preserve"> с тисом ягодным, эталонный массив дуба скального и эталонный участок бука восточного. В этом списке не прозвучали </w:t>
      </w:r>
      <w:proofErr w:type="gramStart"/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>привычные нам</w:t>
      </w:r>
      <w:proofErr w:type="gramEnd"/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 xml:space="preserve"> горы Ленина и Спящий черкес — эти объекты просто вошли территориально в состав памятников природы </w:t>
      </w:r>
      <w:proofErr w:type="spellStart"/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>Гуамское</w:t>
      </w:r>
      <w:proofErr w:type="spellEnd"/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 xml:space="preserve"> ущелье и государственный природный комплексный заказник </w:t>
      </w:r>
      <w:proofErr w:type="spellStart"/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>Черногорье</w:t>
      </w:r>
      <w:proofErr w:type="spellEnd"/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 xml:space="preserve">. А пещеры Красивая, Пикетная и Нежная — соответственно в состав государственного комплексного заказника </w:t>
      </w:r>
      <w:proofErr w:type="spellStart"/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>Камышанова</w:t>
      </w:r>
      <w:proofErr w:type="spellEnd"/>
      <w:r w:rsidRPr="00D22945">
        <w:rPr>
          <w:rFonts w:ascii="Times New Roman" w:eastAsia="Times New Roman" w:hAnsi="Times New Roman"/>
          <w:bCs/>
          <w:color w:val="1D1B11"/>
          <w:sz w:val="24"/>
          <w:szCs w:val="24"/>
          <w:lang w:eastAsia="ru-RU"/>
        </w:rPr>
        <w:t xml:space="preserve"> поляна.</w:t>
      </w:r>
    </w:p>
    <w:p w:rsidR="00200803" w:rsidRDefault="00200803">
      <w:pPr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br w:type="page"/>
      </w:r>
    </w:p>
    <w:p w:rsidR="00200803" w:rsidRPr="00FD02F2" w:rsidRDefault="00200803" w:rsidP="00AF7966">
      <w:pPr>
        <w:pStyle w:val="2"/>
        <w:rPr>
          <w:rFonts w:eastAsia="Times New Roman"/>
          <w:color w:val="auto"/>
          <w:lang w:eastAsia="ru-RU"/>
        </w:rPr>
      </w:pPr>
      <w:bookmarkStart w:id="4" w:name="_Toc1238895"/>
      <w:bookmarkStart w:id="5" w:name="_Toc1239390"/>
      <w:r w:rsidRPr="00FD02F2">
        <w:rPr>
          <w:rFonts w:eastAsia="Times New Roman"/>
          <w:color w:val="auto"/>
          <w:lang w:eastAsia="ru-RU"/>
        </w:rPr>
        <w:lastRenderedPageBreak/>
        <w:t>Раздел 2</w:t>
      </w:r>
      <w:bookmarkEnd w:id="4"/>
      <w:bookmarkEnd w:id="5"/>
    </w:p>
    <w:p w:rsidR="00200803" w:rsidRPr="00FD02F2" w:rsidRDefault="00200803" w:rsidP="00AF7966">
      <w:pPr>
        <w:pStyle w:val="3"/>
        <w:rPr>
          <w:rFonts w:eastAsia="Times New Roman"/>
          <w:color w:val="auto"/>
          <w:lang w:eastAsia="ru-RU"/>
        </w:rPr>
      </w:pPr>
      <w:bookmarkStart w:id="6" w:name="_Toc1238896"/>
      <w:bookmarkStart w:id="7" w:name="_Toc1239391"/>
      <w:r w:rsidRPr="00FD02F2">
        <w:rPr>
          <w:rFonts w:eastAsia="Times New Roman"/>
          <w:color w:val="auto"/>
          <w:lang w:eastAsia="ru-RU"/>
        </w:rPr>
        <w:t>Немного истории</w:t>
      </w:r>
      <w:bookmarkEnd w:id="6"/>
      <w:bookmarkEnd w:id="7"/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Апшеронский район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расположен в южной части Краснодарского края на северо-восточных склонах отрогов Большого Кавказа и граничит с Туапсинским и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Белореченским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районами, Адыгеей и территориями городов Горячий Ключ и Сочи. В районе 52 населенных пункта, которые составляют три городских поселения - Апшеронское,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Хадыженское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,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Нефтегорское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и девять сельских поселений -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Новополянское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, Отдаленное, Черниговское, Нижегородское,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Мезмайское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, Кабардинское, Кубанское, Тверское и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Куринское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. Административный цент</w:t>
      </w:r>
      <w:proofErr w:type="gram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р-</w:t>
      </w:r>
      <w:proofErr w:type="gram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г.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Апшеронск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.</w:t>
      </w:r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Территория района составляет 2443 кв.км.</w:t>
      </w:r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История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Апшеронского района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самым непосредственным образом связана с Кавказской войной 19 </w:t>
      </w:r>
      <w:proofErr w:type="gram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в</w:t>
      </w:r>
      <w:proofErr w:type="gram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., </w:t>
      </w:r>
      <w:proofErr w:type="gram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которая</w:t>
      </w:r>
      <w:proofErr w:type="gram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около 50 лет была ключевым событием в истории народов Северного Кавказа и преследовала цель включить в его состав России. Как только была завоевана долина реки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Пшеха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последовало указание заселить захваченные земли казачьими станицами и из них образовать казачий конный полк N 26, штаб-квартира которого находилась в станице Апшеронской. Свое же название станица получила от Апшеронского полка, сформированного по приказу Петра I для Персидского похода в 20-х годах 18 века и расквартированного после долгих, изнурительных боев с горцами в 1863 году на территории станицы.</w:t>
      </w:r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К началу 20 века по уровню культурного развития территории района была одной из самых отсталых окраин царской России. В указанный период на территории района действовало всего 15 начальных школ, в которых обучалось 810 учащихся.</w:t>
      </w:r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При проведении районирования Кубано-Черноморской области постановлением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Кубчероблисполкома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от 19 июля 1924 года в составе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Майкопского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округа образован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Апшеронско-Хадыженский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район с центром в ст. Апшеронская. В последующие годы район неоднократно переименовывался, упразднялся и, наконец, Указом Президиума </w:t>
      </w:r>
      <w:proofErr w:type="gram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ВС</w:t>
      </w:r>
      <w:proofErr w:type="gram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РСФСР от 16 августа 1940 года окончательно образован Апшеронский район с центром в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lastRenderedPageBreak/>
        <w:t>рабочем поселке Апшеронский. 23 октября 1947 года станица Апшеронская стала городом.</w:t>
      </w:r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22 августа 1953 года в состав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Апшеронского района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вошли 4 сельсовета упраздненного Армянского района: Кубано-Армянский,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Режетский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Тубинский, Черниговский.</w:t>
      </w:r>
      <w:r w:rsidR="00200803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25 декабря 1956 года был упразднен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Нефтегорский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район, его территория вошла в состав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Апшеронского района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.</w:t>
      </w:r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proofErr w:type="gram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1 февраля 1963 года все сельские советы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Апшеронского района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были переданы в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Белореченский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район, а из числа городских и поселковых советов Апшеронского и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Горяче-Ключевского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районов был образован Апшеронский промышленный район.</w:t>
      </w:r>
      <w:r w:rsidR="00200803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12 января 1965 года Апшеронский промышленный район был упразднен, а в состав восстановленного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Апшеронского района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были включены также территории бывшего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Горяче-Ключевского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района.</w:t>
      </w:r>
      <w:r w:rsidR="00200803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21 февраля 1975 года Горячий Ключ был отнесен</w:t>
      </w:r>
      <w:proofErr w:type="gram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к категории городов краевого подчинения, часть территории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Апшеронского района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была передана в подчинение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Горячеключевского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горсовета.</w:t>
      </w:r>
      <w:r w:rsidR="00200803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Климат - умеренно континентальный с повышенным увлажнением, среднегодовое количество осадков от 600 до 850 мм</w:t>
      </w:r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Главное сырьевое богатство района — предгорные широколиственные леса, состоящие из ценных твердых пород деревьев, таких как дуб, бук, граб, самшит. В этой связи основным направлением промышленности района традиционно считается деревопереработка.</w:t>
      </w:r>
      <w:r w:rsidR="00200803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Гидрографическая сеть района представлена реками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Пшеха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,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Пшиш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,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Курджипс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имеющими особенности горных рек, и их многочисленными притоками.</w:t>
      </w:r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Из достопримечательностей на территории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Апшеронского района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: памятники археологии - 108, памятники архитектуры - 5, памятники военной истории (мемориальные комплексы, братские захоронения, обелиски) - 55.</w:t>
      </w:r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На высоте 1525 м над уровнем моря, в окружении древних гротов и скал </w:t>
      </w:r>
      <w:proofErr w:type="spell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Лагонакского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нагорья, расположилась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 xml:space="preserve">Большая </w:t>
      </w:r>
      <w:proofErr w:type="spellStart"/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Азишская</w:t>
      </w:r>
      <w:proofErr w:type="spellEnd"/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 xml:space="preserve"> пещера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. Общая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lastRenderedPageBreak/>
        <w:t>протяженность пещеры составляет 635 м, из них 220 м верхних ярусов оборудовано для проведения экскурсий.</w:t>
      </w:r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proofErr w:type="spellStart"/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Мезмай</w:t>
      </w:r>
      <w:proofErr w:type="spellEnd"/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— удивительное место, обладает большой притягательной и энергетической силой, русская шамбала. Три ущелья, как три луча от звезды, расходятся от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proofErr w:type="spellStart"/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Мезмая</w:t>
      </w:r>
      <w:proofErr w:type="spellEnd"/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в разные стороны, образуя три «чуда света». Каждое ущелье — это сгусток энергии, ошеломляющей красоты и множества интересных мест.</w:t>
      </w:r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На территории района расположены заказники "</w:t>
      </w:r>
      <w:proofErr w:type="spellStart"/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Камышанова</w:t>
      </w:r>
      <w:proofErr w:type="spellEnd"/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 xml:space="preserve"> Поляна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" и "</w:t>
      </w:r>
      <w:proofErr w:type="spellStart"/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Черногорье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". Девственные леса с обилием диких фруктовых деревьев, ягод, орехов, каштана, разнообразием грибов, лекарственных растений, охотничьими угодьями - ценнейшая природная кладовая, которая до сих пор используется в минимальных масштабах.</w:t>
      </w:r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proofErr w:type="gram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Апшеронском районе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действуют два санатория - "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Солнечная поляна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" (г.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Апшеронск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) и "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Минеральный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" (г. Хадыженск), детский лагерь санаторного типа "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Горный - Здоровье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" (ст. Нефтяная), профилакторий "Светлый" (г.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Апшеронск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), несколько сезонных баз отдыха.</w:t>
      </w:r>
      <w:proofErr w:type="gramEnd"/>
    </w:p>
    <w:p w:rsidR="008A63FE" w:rsidRPr="008A63FE" w:rsidRDefault="008A63FE" w:rsidP="008A63FE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1D1B11"/>
          <w:sz w:val="24"/>
          <w:szCs w:val="24"/>
          <w:lang w:eastAsia="ru-RU"/>
        </w:rPr>
      </w:pPr>
      <w:proofErr w:type="gramStart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В предгорной части района множество заповедных природных территорий: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 xml:space="preserve">субальпийское плато </w:t>
      </w:r>
      <w:proofErr w:type="spellStart"/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Лаго-Наки</w:t>
      </w:r>
      <w:proofErr w:type="spellEnd"/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; бесподобное по своей красоте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proofErr w:type="spellStart"/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Гуамское</w:t>
      </w:r>
      <w:proofErr w:type="spellEnd"/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 xml:space="preserve"> ущелье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 xml:space="preserve">каньоном реки </w:t>
      </w:r>
      <w:proofErr w:type="spellStart"/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Курджипс</w:t>
      </w:r>
      <w:proofErr w:type="spellEnd"/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глубиной до 400 м и с проходящей по дну ущелья узкоколейной дорогой (говорят, подобных удивительных ущелий - всего 3 в мире);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ущелье Волчьи ворота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proofErr w:type="spellStart"/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>Самурское</w:t>
      </w:r>
      <w:proofErr w:type="spellEnd"/>
      <w:r w:rsidRPr="008A63FE">
        <w:rPr>
          <w:rFonts w:ascii="Times New Roman" w:eastAsia="Times New Roman" w:hAnsi="Times New Roman"/>
          <w:b/>
          <w:bCs/>
          <w:color w:val="1D1B11"/>
          <w:sz w:val="24"/>
          <w:szCs w:val="24"/>
          <w:lang w:eastAsia="ru-RU"/>
        </w:rPr>
        <w:t xml:space="preserve"> озеро</w:t>
      </w:r>
      <w:r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 </w:t>
      </w:r>
      <w:r w:rsidRPr="008A63FE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и др.</w:t>
      </w:r>
      <w:proofErr w:type="gramEnd"/>
    </w:p>
    <w:p w:rsidR="00100D2D" w:rsidRPr="00D9071F" w:rsidRDefault="0020080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1D1B11"/>
          <w:sz w:val="24"/>
          <w:szCs w:val="24"/>
          <w:lang w:eastAsia="ru-RU"/>
        </w:rPr>
        <w:t>Путеводитель</w:t>
      </w:r>
    </w:p>
    <w:p w:rsidR="00200803" w:rsidRPr="00D9071F" w:rsidRDefault="00CF36D9" w:rsidP="00200803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sz w:val="24"/>
          <w:szCs w:val="24"/>
        </w:rPr>
        <w:t>Сегодня мы совершим экскурсию по удивительным местам.</w:t>
      </w:r>
      <w:r w:rsidR="00200803" w:rsidRPr="00200803">
        <w:rPr>
          <w:rFonts w:ascii="Times New Roman" w:hAnsi="Times New Roman"/>
          <w:sz w:val="24"/>
          <w:szCs w:val="24"/>
        </w:rPr>
        <w:t xml:space="preserve"> </w:t>
      </w:r>
      <w:r w:rsidR="00200803" w:rsidRPr="00D9071F">
        <w:rPr>
          <w:rFonts w:ascii="Times New Roman" w:hAnsi="Times New Roman"/>
          <w:sz w:val="24"/>
          <w:szCs w:val="24"/>
        </w:rPr>
        <w:t xml:space="preserve">Знаете ли вы особо охраняемые памятники природы Апшеронского района? Пока их восемнадцать. </w:t>
      </w:r>
    </w:p>
    <w:p w:rsidR="00200803" w:rsidRDefault="00CF36D9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sz w:val="24"/>
          <w:szCs w:val="24"/>
        </w:rPr>
        <w:t>Начинается наше путешествие</w:t>
      </w:r>
      <w:r w:rsidR="00295823" w:rsidRPr="00D9071F">
        <w:rPr>
          <w:rFonts w:ascii="Times New Roman" w:hAnsi="Times New Roman"/>
          <w:sz w:val="24"/>
          <w:szCs w:val="24"/>
        </w:rPr>
        <w:t xml:space="preserve"> с геологического памятника природы </w:t>
      </w:r>
    </w:p>
    <w:p w:rsidR="00AF7966" w:rsidRPr="00FD02F2" w:rsidRDefault="00295823" w:rsidP="00A06167">
      <w:pPr>
        <w:pStyle w:val="3"/>
        <w:rPr>
          <w:rFonts w:ascii="Times New Roman" w:eastAsia="Times New Roman" w:hAnsi="Times New Roman"/>
          <w:color w:val="auto"/>
          <w:kern w:val="36"/>
          <w:sz w:val="24"/>
          <w:szCs w:val="24"/>
          <w:lang w:eastAsia="ru-RU"/>
        </w:rPr>
      </w:pPr>
      <w:bookmarkStart w:id="8" w:name="_Toc1239392"/>
      <w:r w:rsidRPr="00FD02F2">
        <w:rPr>
          <w:color w:val="auto"/>
        </w:rPr>
        <w:t>Урочище Волчьи ворота</w:t>
      </w:r>
      <w:bookmarkEnd w:id="8"/>
      <w:r w:rsidR="002B27EA" w:rsidRPr="00FD02F2">
        <w:rPr>
          <w:rFonts w:ascii="Times New Roman" w:eastAsia="Times New Roman" w:hAnsi="Times New Roman"/>
          <w:color w:val="auto"/>
          <w:kern w:val="36"/>
          <w:sz w:val="24"/>
          <w:szCs w:val="24"/>
          <w:lang w:eastAsia="ru-RU"/>
        </w:rPr>
        <w:t xml:space="preserve"> </w:t>
      </w:r>
    </w:p>
    <w:p w:rsidR="00692573" w:rsidRPr="00D9071F" w:rsidRDefault="00AF796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Р</w:t>
      </w:r>
      <w:r w:rsidR="00295823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асположен</w:t>
      </w:r>
      <w:r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о</w:t>
      </w:r>
      <w:r w:rsidR="00295823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 на землях </w:t>
      </w:r>
      <w:proofErr w:type="spellStart"/>
      <w:r w:rsidR="00295823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Маратукского</w:t>
      </w:r>
      <w:proofErr w:type="spellEnd"/>
      <w:r w:rsidR="00295823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 лесничества в районе пос. </w:t>
      </w:r>
      <w:proofErr w:type="spellStart"/>
      <w:r w:rsidR="00295823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Кушинка</w:t>
      </w:r>
      <w:proofErr w:type="spellEnd"/>
      <w:r w:rsidR="00295823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.</w:t>
      </w:r>
    </w:p>
    <w:p w:rsidR="00453A27" w:rsidRPr="00D9071F" w:rsidRDefault="0029582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lastRenderedPageBreak/>
        <w:t xml:space="preserve">Ущелье образовано руслом реки </w:t>
      </w:r>
      <w:proofErr w:type="spellStart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Пшеха</w:t>
      </w:r>
      <w:proofErr w:type="spellEnd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. Стены крутые, местами отвесные.</w:t>
      </w:r>
      <w:r w:rsidR="008A63FE">
        <w:rPr>
          <w:rFonts w:ascii="Times New Roman" w:eastAsia="Times New Roman" w:hAnsi="Times New Roman"/>
          <w:color w:val="030303"/>
          <w:sz w:val="24"/>
          <w:szCs w:val="24"/>
          <w:lang w:eastAsia="ru-RU"/>
        </w:rPr>
        <w:t xml:space="preserve">  </w:t>
      </w: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По обоим берегам реки высятся голые скалы, резко выделяю</w:t>
      </w:r>
      <w:r w:rsidR="008E3DFC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щиеся на фоне лесистых склонов. </w:t>
      </w: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Собственно ущелье образуют скалы, поднимающиеся над рекой на 40 – 50 метров, но далее вверх по склонам они продолжают тянуться в виде острых зазубренных гребней высотой до 700 – 800 метров. Ширина ущелья по руслу реки – 4-5 метров.</w:t>
      </w:r>
      <w:r w:rsidR="008A63FE">
        <w:rPr>
          <w:rFonts w:ascii="Times New Roman" w:eastAsia="Times New Roman" w:hAnsi="Times New Roman"/>
          <w:color w:val="030303"/>
          <w:sz w:val="24"/>
          <w:szCs w:val="24"/>
          <w:lang w:eastAsia="ru-RU"/>
        </w:rPr>
        <w:t xml:space="preserve">  </w:t>
      </w:r>
    </w:p>
    <w:p w:rsidR="00605351" w:rsidRDefault="0029582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</w:pP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Склоны долины </w:t>
      </w:r>
      <w:proofErr w:type="spellStart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Пшехи</w:t>
      </w:r>
      <w:proofErr w:type="spellEnd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 </w:t>
      </w:r>
      <w:r w:rsidR="008E3DFC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вблизи скал покрыты в основном </w:t>
      </w: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лесами из дуба </w:t>
      </w:r>
      <w:proofErr w:type="spellStart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черешчатого</w:t>
      </w:r>
      <w:proofErr w:type="spellEnd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. На скалах – дубы с искривленными стволами, </w:t>
      </w:r>
      <w:proofErr w:type="spellStart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грабинник</w:t>
      </w:r>
      <w:proofErr w:type="spellEnd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, плющ обыкновенный. </w:t>
      </w:r>
      <w:r w:rsidR="008E3DFC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Из травянистых растений растут </w:t>
      </w:r>
      <w:proofErr w:type="spellStart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симфиандра</w:t>
      </w:r>
      <w:proofErr w:type="spellEnd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жабрица</w:t>
      </w:r>
      <w:proofErr w:type="spellEnd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, дубровник обыкновенный, бурачок стенной, очиток кавказский</w:t>
      </w:r>
      <w:r w:rsidR="002B27EA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. </w:t>
      </w:r>
    </w:p>
    <w:p w:rsidR="00237EA0" w:rsidRPr="00D9071F" w:rsidRDefault="0029582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В 1942- 1943 г.г. фашист</w:t>
      </w:r>
      <w:r w:rsidR="002B27EA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с</w:t>
      </w: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кие захватчики смогли</w:t>
      </w:r>
      <w:r w:rsidR="002B27EA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 пройти в Волчьи ворота, но советские солдаты стояли </w:t>
      </w:r>
      <w:proofErr w:type="gramStart"/>
      <w:r w:rsidR="002B27EA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на смерть</w:t>
      </w:r>
      <w:proofErr w:type="gramEnd"/>
      <w:r w:rsidR="002B27EA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. </w:t>
      </w: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 </w:t>
      </w:r>
      <w:r w:rsidR="002B27EA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В расщелинах высоких скал были установлены станковые пулеметы, кинжальный огонь которых сбрасывал фашистов в несущийся поток реки </w:t>
      </w:r>
      <w:proofErr w:type="spellStart"/>
      <w:r w:rsidR="002B27EA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Пшехи</w:t>
      </w:r>
      <w:proofErr w:type="spellEnd"/>
      <w:r w:rsidR="002B27EA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.</w:t>
      </w:r>
    </w:p>
    <w:p w:rsidR="00AF7966" w:rsidRPr="00FD02F2" w:rsidRDefault="00AF7966" w:rsidP="00A06167">
      <w:pPr>
        <w:pStyle w:val="3"/>
        <w:rPr>
          <w:color w:val="auto"/>
        </w:rPr>
      </w:pPr>
      <w:bookmarkStart w:id="9" w:name="_Toc1239393"/>
      <w:proofErr w:type="spellStart"/>
      <w:r w:rsidRPr="00FD02F2">
        <w:rPr>
          <w:color w:val="auto"/>
        </w:rPr>
        <w:t>Гуамское</w:t>
      </w:r>
      <w:proofErr w:type="spellEnd"/>
      <w:r w:rsidRPr="00FD02F2">
        <w:rPr>
          <w:color w:val="auto"/>
        </w:rPr>
        <w:t xml:space="preserve"> ущелье</w:t>
      </w:r>
      <w:bookmarkEnd w:id="9"/>
    </w:p>
    <w:p w:rsidR="00453A27" w:rsidRPr="00D9071F" w:rsidRDefault="00276BFB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Не менее красивое и удивительное место - </w:t>
      </w:r>
      <w:proofErr w:type="spellStart"/>
      <w:r w:rsidRPr="00AF796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Гуамское</w:t>
      </w:r>
      <w:proofErr w:type="spellEnd"/>
      <w:r w:rsidRPr="00AF796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ущелье</w:t>
      </w:r>
      <w:r w:rsidRPr="00AF7966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.</w:t>
      </w:r>
      <w:r w:rsidR="001069BB" w:rsidRPr="00D9071F">
        <w:rPr>
          <w:rFonts w:ascii="Times New Roman" w:hAnsi="Times New Roman"/>
          <w:sz w:val="24"/>
          <w:szCs w:val="24"/>
        </w:rPr>
        <w:t xml:space="preserve"> Р</w:t>
      </w:r>
      <w:r w:rsidR="001069BB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асположено оно</w:t>
      </w:r>
      <w:r w:rsidR="008C7D5B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1069BB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северной окраине </w:t>
      </w:r>
      <w:proofErr w:type="spellStart"/>
      <w:r w:rsidR="001069BB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Лагонакского</w:t>
      </w:r>
      <w:proofErr w:type="spellEnd"/>
      <w:r w:rsidR="001069BB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нагорья.</w:t>
      </w:r>
    </w:p>
    <w:p w:rsidR="00453A27" w:rsidRPr="00D9071F" w:rsidRDefault="00380025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 ущелье сложена </w:t>
      </w:r>
      <w:r w:rsidR="008C7D5B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такая легенда. </w:t>
      </w:r>
    </w:p>
    <w:p w:rsidR="00453A27" w:rsidRPr="00D9071F" w:rsidRDefault="008C7D5B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sz w:val="24"/>
          <w:szCs w:val="24"/>
        </w:rPr>
        <w:t xml:space="preserve">В небольшом высокогорном поселении жила прекрасная юная девушка, которой родители дали замечательное имя </w:t>
      </w:r>
      <w:proofErr w:type="spellStart"/>
      <w:r w:rsidRPr="00D9071F">
        <w:rPr>
          <w:rFonts w:ascii="Times New Roman" w:hAnsi="Times New Roman"/>
          <w:sz w:val="24"/>
          <w:szCs w:val="24"/>
        </w:rPr>
        <w:t>Гуамка</w:t>
      </w:r>
      <w:proofErr w:type="spellEnd"/>
      <w:r w:rsidRPr="00D9071F">
        <w:rPr>
          <w:rFonts w:ascii="Times New Roman" w:hAnsi="Times New Roman"/>
          <w:sz w:val="24"/>
          <w:szCs w:val="24"/>
        </w:rPr>
        <w:t xml:space="preserve"> (в переводе с адыгейского «Гуам» означает «запах омелы»). Детство и юность красавицы были радостными и беззаботными. А повзрослев, она отдала свое сердце Орлу – властелину высот, и чувство их было взаимным.</w:t>
      </w:r>
      <w:r w:rsidR="00380025" w:rsidRPr="00D9071F">
        <w:rPr>
          <w:rFonts w:ascii="Times New Roman" w:hAnsi="Times New Roman"/>
          <w:sz w:val="24"/>
          <w:szCs w:val="24"/>
        </w:rPr>
        <w:t xml:space="preserve">     </w:t>
      </w:r>
    </w:p>
    <w:p w:rsidR="00453A27" w:rsidRPr="00D9071F" w:rsidRDefault="008C7D5B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sz w:val="24"/>
          <w:szCs w:val="24"/>
        </w:rPr>
        <w:t xml:space="preserve">Но счастье на земле скоротечно, и о любви </w:t>
      </w:r>
      <w:proofErr w:type="spellStart"/>
      <w:r w:rsidRPr="00D9071F">
        <w:rPr>
          <w:rFonts w:ascii="Times New Roman" w:hAnsi="Times New Roman"/>
          <w:sz w:val="24"/>
          <w:szCs w:val="24"/>
        </w:rPr>
        <w:t>Гуамки</w:t>
      </w:r>
      <w:proofErr w:type="spellEnd"/>
      <w:r w:rsidRPr="00D9071F">
        <w:rPr>
          <w:rFonts w:ascii="Times New Roman" w:hAnsi="Times New Roman"/>
          <w:sz w:val="24"/>
          <w:szCs w:val="24"/>
        </w:rPr>
        <w:t xml:space="preserve"> и Орла узнал Гром, сам мечтавший видеть ее своей женой. Открытого состязания с гордым Орлом хитрый и коварный Гром побоялся. Он улучшил момент, когда любящие сердца бились рядом и не замечали ничего вокруг…</w:t>
      </w:r>
    </w:p>
    <w:p w:rsidR="00380025" w:rsidRPr="00D9071F" w:rsidRDefault="008C7D5B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sz w:val="24"/>
          <w:szCs w:val="24"/>
        </w:rPr>
        <w:lastRenderedPageBreak/>
        <w:t xml:space="preserve">Внезапный и страшный удар Грома поразил Орла в самое сердце. Раскат молнии расколол надвое горную вершину, образовавшую </w:t>
      </w:r>
      <w:proofErr w:type="spellStart"/>
      <w:r w:rsidRPr="00D9071F">
        <w:rPr>
          <w:rFonts w:ascii="Times New Roman" w:hAnsi="Times New Roman"/>
          <w:sz w:val="24"/>
          <w:szCs w:val="24"/>
        </w:rPr>
        <w:t>Гуамское</w:t>
      </w:r>
      <w:proofErr w:type="spellEnd"/>
      <w:r w:rsidRPr="00D9071F">
        <w:rPr>
          <w:rFonts w:ascii="Times New Roman" w:hAnsi="Times New Roman"/>
          <w:sz w:val="24"/>
          <w:szCs w:val="24"/>
        </w:rPr>
        <w:t xml:space="preserve"> ущелье. А из того самого места, где обычно встречались возлюбленные, начала струиться бурная горная речка </w:t>
      </w:r>
      <w:proofErr w:type="spellStart"/>
      <w:r w:rsidRPr="00D9071F">
        <w:rPr>
          <w:rFonts w:ascii="Times New Roman" w:hAnsi="Times New Roman"/>
          <w:sz w:val="24"/>
          <w:szCs w:val="24"/>
        </w:rPr>
        <w:t>Курджипс</w:t>
      </w:r>
      <w:proofErr w:type="spellEnd"/>
      <w:r w:rsidRPr="00D9071F">
        <w:rPr>
          <w:rFonts w:ascii="Times New Roman" w:hAnsi="Times New Roman"/>
          <w:sz w:val="24"/>
          <w:szCs w:val="24"/>
        </w:rPr>
        <w:t xml:space="preserve">, пробегающая только по дну </w:t>
      </w:r>
      <w:proofErr w:type="spellStart"/>
      <w:r w:rsidRPr="00D9071F">
        <w:rPr>
          <w:rFonts w:ascii="Times New Roman" w:hAnsi="Times New Roman"/>
          <w:sz w:val="24"/>
          <w:szCs w:val="24"/>
        </w:rPr>
        <w:t>Гуамского</w:t>
      </w:r>
      <w:proofErr w:type="spellEnd"/>
      <w:r w:rsidRPr="00D9071F">
        <w:rPr>
          <w:rFonts w:ascii="Times New Roman" w:hAnsi="Times New Roman"/>
          <w:sz w:val="24"/>
          <w:szCs w:val="24"/>
        </w:rPr>
        <w:t xml:space="preserve"> ущелья в поселке </w:t>
      </w:r>
      <w:proofErr w:type="spellStart"/>
      <w:r w:rsidRPr="00D9071F">
        <w:rPr>
          <w:rFonts w:ascii="Times New Roman" w:hAnsi="Times New Roman"/>
          <w:sz w:val="24"/>
          <w:szCs w:val="24"/>
        </w:rPr>
        <w:t>Мезмай</w:t>
      </w:r>
      <w:proofErr w:type="spellEnd"/>
      <w:r w:rsidRPr="00D9071F">
        <w:rPr>
          <w:rFonts w:ascii="Times New Roman" w:hAnsi="Times New Roman"/>
          <w:sz w:val="24"/>
          <w:szCs w:val="24"/>
        </w:rPr>
        <w:t>, который находится в Апшеронском районе</w:t>
      </w:r>
      <w:r w:rsidR="00200803">
        <w:rPr>
          <w:rFonts w:ascii="Times New Roman" w:hAnsi="Times New Roman"/>
          <w:sz w:val="24"/>
          <w:szCs w:val="24"/>
        </w:rPr>
        <w:t>.</w:t>
      </w:r>
      <w:r w:rsidR="00380025" w:rsidRPr="00D9071F">
        <w:rPr>
          <w:rFonts w:ascii="Times New Roman" w:hAnsi="Times New Roman"/>
          <w:sz w:val="24"/>
          <w:szCs w:val="24"/>
        </w:rPr>
        <w:t xml:space="preserve"> </w:t>
      </w:r>
      <w:r w:rsidRPr="00D9071F">
        <w:rPr>
          <w:rFonts w:ascii="Times New Roman" w:hAnsi="Times New Roman"/>
          <w:sz w:val="24"/>
          <w:szCs w:val="24"/>
        </w:rPr>
        <w:t xml:space="preserve">В районе </w:t>
      </w:r>
      <w:proofErr w:type="spellStart"/>
      <w:r w:rsidRPr="00D9071F">
        <w:rPr>
          <w:rFonts w:ascii="Times New Roman" w:hAnsi="Times New Roman"/>
          <w:sz w:val="24"/>
          <w:szCs w:val="24"/>
        </w:rPr>
        <w:t>Мезмая</w:t>
      </w:r>
      <w:proofErr w:type="spellEnd"/>
      <w:r w:rsidRPr="00D9071F">
        <w:rPr>
          <w:rFonts w:ascii="Times New Roman" w:hAnsi="Times New Roman"/>
          <w:sz w:val="24"/>
          <w:szCs w:val="24"/>
        </w:rPr>
        <w:t xml:space="preserve"> прямо из вод </w:t>
      </w:r>
      <w:proofErr w:type="spellStart"/>
      <w:r w:rsidRPr="00D9071F">
        <w:rPr>
          <w:rFonts w:ascii="Times New Roman" w:hAnsi="Times New Roman"/>
          <w:sz w:val="24"/>
          <w:szCs w:val="24"/>
        </w:rPr>
        <w:t>Курджипса</w:t>
      </w:r>
      <w:proofErr w:type="spellEnd"/>
      <w:r w:rsidRPr="00D9071F">
        <w:rPr>
          <w:rFonts w:ascii="Times New Roman" w:hAnsi="Times New Roman"/>
          <w:sz w:val="24"/>
          <w:szCs w:val="24"/>
        </w:rPr>
        <w:t xml:space="preserve"> возвышается огромное Каменное сердце. Если верить легенде, принадлежит оно именно погибшему от коварства и злобы Орлу, потому что буквально в нескольких метрах от Сердца из земли пробивается чистейший родник слез </w:t>
      </w:r>
      <w:proofErr w:type="spellStart"/>
      <w:r w:rsidRPr="00D9071F">
        <w:rPr>
          <w:rFonts w:ascii="Times New Roman" w:hAnsi="Times New Roman"/>
          <w:sz w:val="24"/>
          <w:szCs w:val="24"/>
        </w:rPr>
        <w:t>Гуамки</w:t>
      </w:r>
      <w:proofErr w:type="spellEnd"/>
      <w:r w:rsidRPr="00D9071F">
        <w:rPr>
          <w:rFonts w:ascii="Times New Roman" w:hAnsi="Times New Roman"/>
          <w:sz w:val="24"/>
          <w:szCs w:val="24"/>
        </w:rPr>
        <w:t xml:space="preserve">, к которому за водой ходит весь поселок и полюбоваться которым, испробовать его чудодейственную силу стремятся все посетители </w:t>
      </w:r>
      <w:proofErr w:type="spellStart"/>
      <w:r w:rsidRPr="00D9071F">
        <w:rPr>
          <w:rFonts w:ascii="Times New Roman" w:hAnsi="Times New Roman"/>
          <w:sz w:val="24"/>
          <w:szCs w:val="24"/>
        </w:rPr>
        <w:t>Мезмая</w:t>
      </w:r>
      <w:proofErr w:type="spellEnd"/>
      <w:r w:rsidRPr="00D9071F">
        <w:rPr>
          <w:rFonts w:ascii="Times New Roman" w:hAnsi="Times New Roman"/>
          <w:sz w:val="24"/>
          <w:szCs w:val="24"/>
        </w:rPr>
        <w:t>.</w:t>
      </w:r>
    </w:p>
    <w:p w:rsidR="00453A27" w:rsidRPr="00D9071F" w:rsidRDefault="004A6679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D9071F">
        <w:rPr>
          <w:rFonts w:ascii="Times New Roman" w:hAnsi="Times New Roman"/>
          <w:color w:val="000000"/>
          <w:sz w:val="24"/>
          <w:szCs w:val="24"/>
        </w:rPr>
        <w:t xml:space="preserve">Это название не увидишь на карте края. Не отмечено оно и на подробных топографических планшетах. Гору называют так жители </w:t>
      </w:r>
      <w:r w:rsidRPr="00D9071F">
        <w:rPr>
          <w:rFonts w:ascii="Times New Roman" w:hAnsi="Times New Roman"/>
          <w:sz w:val="24"/>
          <w:szCs w:val="24"/>
        </w:rPr>
        <w:t>поселка</w:t>
      </w:r>
      <w:r w:rsidR="008A63FE">
        <w:rPr>
          <w:rStyle w:val="apple-converted-space"/>
          <w:rFonts w:ascii="Times New Roman" w:hAnsi="Times New Roman"/>
          <w:sz w:val="24"/>
          <w:szCs w:val="24"/>
        </w:rPr>
        <w:t xml:space="preserve">  </w:t>
      </w:r>
      <w:hyperlink r:id="rId59" w:history="1">
        <w:proofErr w:type="spellStart"/>
        <w:r w:rsidRPr="00D9071F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Мезмай</w:t>
        </w:r>
        <w:proofErr w:type="spellEnd"/>
      </w:hyperlink>
      <w:r w:rsidRPr="00D9071F">
        <w:rPr>
          <w:rFonts w:ascii="Times New Roman" w:hAnsi="Times New Roman"/>
          <w:sz w:val="24"/>
          <w:szCs w:val="24"/>
        </w:rPr>
        <w:t>,</w:t>
      </w:r>
      <w:r w:rsidRPr="00D9071F">
        <w:rPr>
          <w:rFonts w:ascii="Times New Roman" w:hAnsi="Times New Roman"/>
          <w:color w:val="000000"/>
          <w:sz w:val="24"/>
          <w:szCs w:val="24"/>
        </w:rPr>
        <w:t xml:space="preserve"> станицы </w:t>
      </w:r>
      <w:proofErr w:type="spellStart"/>
      <w:r w:rsidRPr="00D9071F">
        <w:rPr>
          <w:rFonts w:ascii="Times New Roman" w:hAnsi="Times New Roman"/>
          <w:color w:val="000000"/>
          <w:sz w:val="24"/>
          <w:szCs w:val="24"/>
        </w:rPr>
        <w:t>Темнолесской</w:t>
      </w:r>
      <w:proofErr w:type="spellEnd"/>
      <w:r w:rsidRPr="00D9071F">
        <w:rPr>
          <w:rFonts w:ascii="Times New Roman" w:hAnsi="Times New Roman"/>
          <w:color w:val="000000"/>
          <w:sz w:val="24"/>
          <w:szCs w:val="24"/>
        </w:rPr>
        <w:t xml:space="preserve"> Апшеронского района.</w:t>
      </w:r>
    </w:p>
    <w:p w:rsidR="00453A27" w:rsidRPr="00FD02F2" w:rsidRDefault="00AF7966" w:rsidP="00A06167">
      <w:pPr>
        <w:pStyle w:val="3"/>
        <w:rPr>
          <w:color w:val="auto"/>
        </w:rPr>
      </w:pPr>
      <w:bookmarkStart w:id="10" w:name="_Toc1239394"/>
      <w:r w:rsidRPr="00FD02F2">
        <w:rPr>
          <w:color w:val="auto"/>
        </w:rPr>
        <w:t>Гора Ленина</w:t>
      </w:r>
      <w:bookmarkEnd w:id="10"/>
      <w:r w:rsidR="00F623AD" w:rsidRPr="00FD02F2">
        <w:rPr>
          <w:color w:val="auto"/>
        </w:rPr>
        <w:t xml:space="preserve"> </w:t>
      </w:r>
    </w:p>
    <w:p w:rsidR="00453A27" w:rsidRPr="00D9071F" w:rsidRDefault="004A6679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D9071F">
        <w:rPr>
          <w:rFonts w:ascii="Times New Roman" w:hAnsi="Times New Roman"/>
          <w:color w:val="000000"/>
          <w:sz w:val="24"/>
          <w:szCs w:val="24"/>
        </w:rPr>
        <w:t xml:space="preserve">Такое название не просто дань уважения основателю нашей партии и Советского государства. Если смотреть на гору со стороны поселка </w:t>
      </w:r>
      <w:proofErr w:type="spellStart"/>
      <w:r w:rsidRPr="00D9071F">
        <w:rPr>
          <w:rFonts w:ascii="Times New Roman" w:hAnsi="Times New Roman"/>
          <w:color w:val="000000"/>
          <w:sz w:val="24"/>
          <w:szCs w:val="24"/>
        </w:rPr>
        <w:t>Мезмай</w:t>
      </w:r>
      <w:proofErr w:type="spellEnd"/>
      <w:r w:rsidRPr="00D9071F">
        <w:rPr>
          <w:rFonts w:ascii="Times New Roman" w:hAnsi="Times New Roman"/>
          <w:color w:val="000000"/>
          <w:sz w:val="24"/>
          <w:szCs w:val="24"/>
        </w:rPr>
        <w:t xml:space="preserve">, то на фоне светлого небосвода ярко вырисовывается, особенно в утренние и вечерние часы, знакомый профиль Ильича. </w:t>
      </w:r>
    </w:p>
    <w:p w:rsidR="00200803" w:rsidRDefault="004A6679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D9071F">
        <w:rPr>
          <w:rFonts w:ascii="Times New Roman" w:hAnsi="Times New Roman"/>
          <w:color w:val="000000"/>
          <w:sz w:val="24"/>
          <w:szCs w:val="24"/>
        </w:rPr>
        <w:t>Термин «гора» применяется к этому интересному морфологическому образованию условно. Гора Ленина — это часть хребта Гуама или, точнее, часть юго-западного, обладающего редкими очертаниями склона этого хребта и прилегающего к нему выровненного гребня.</w:t>
      </w:r>
    </w:p>
    <w:p w:rsidR="004A6679" w:rsidRPr="00D9071F" w:rsidRDefault="004A6679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D9071F">
        <w:rPr>
          <w:rFonts w:ascii="Times New Roman" w:hAnsi="Times New Roman"/>
          <w:color w:val="000000"/>
          <w:sz w:val="24"/>
          <w:szCs w:val="24"/>
        </w:rPr>
        <w:t xml:space="preserve">В обрывах горы обнажаются слагающие ее плитчатые верхнеюрские известняки. В этих горных породах известны такие карстовые формы, как воронки, колодцы, пещеры. А на небольшой безымянной реке, </w:t>
      </w:r>
      <w:proofErr w:type="spellStart"/>
      <w:r w:rsidRPr="00D9071F">
        <w:rPr>
          <w:rFonts w:ascii="Times New Roman" w:hAnsi="Times New Roman"/>
          <w:color w:val="000000"/>
          <w:sz w:val="24"/>
          <w:szCs w:val="24"/>
        </w:rPr>
        <w:t>оконтуривающей</w:t>
      </w:r>
      <w:proofErr w:type="spellEnd"/>
      <w:r w:rsidRPr="00D9071F">
        <w:rPr>
          <w:rFonts w:ascii="Times New Roman" w:hAnsi="Times New Roman"/>
          <w:color w:val="000000"/>
          <w:sz w:val="24"/>
          <w:szCs w:val="24"/>
        </w:rPr>
        <w:t xml:space="preserve"> гору с северо-запада и впадающей в реку </w:t>
      </w:r>
      <w:proofErr w:type="spellStart"/>
      <w:r w:rsidRPr="00D9071F">
        <w:rPr>
          <w:rFonts w:ascii="Times New Roman" w:hAnsi="Times New Roman"/>
          <w:color w:val="000000"/>
          <w:sz w:val="24"/>
          <w:szCs w:val="24"/>
        </w:rPr>
        <w:t>Курджипс</w:t>
      </w:r>
      <w:proofErr w:type="spellEnd"/>
      <w:r w:rsidRPr="00D9071F">
        <w:rPr>
          <w:rFonts w:ascii="Times New Roman" w:hAnsi="Times New Roman"/>
          <w:color w:val="000000"/>
          <w:sz w:val="24"/>
          <w:szCs w:val="24"/>
        </w:rPr>
        <w:t xml:space="preserve"> справа, есть даже такое редко встречающееся карстовое образование, как </w:t>
      </w:r>
      <w:r w:rsidRPr="00D9071F">
        <w:rPr>
          <w:rFonts w:ascii="Times New Roman" w:hAnsi="Times New Roman"/>
          <w:color w:val="000000"/>
          <w:sz w:val="24"/>
          <w:szCs w:val="24"/>
        </w:rPr>
        <w:lastRenderedPageBreak/>
        <w:t>естественный мост, созданный пластом известняка, протянувшимся между крутыми речными берегами. Склоны горы и ее уплощенный гребень в зависимости от экспозиции и высоты покрыты дубово-грабовым или буковым лесом с примесью клена, липы и с подлеском из азалии, лещины, кизила. Осенью лес расцвечен золотисто-желтыми, оранжевыми, красными, зелеными красками.</w:t>
      </w:r>
    </w:p>
    <w:p w:rsidR="00AF7966" w:rsidRPr="00FD02F2" w:rsidRDefault="00AF7966" w:rsidP="00A06167">
      <w:pPr>
        <w:pStyle w:val="3"/>
        <w:rPr>
          <w:color w:val="auto"/>
        </w:rPr>
      </w:pPr>
      <w:bookmarkStart w:id="11" w:name="_Toc1239395"/>
      <w:proofErr w:type="spellStart"/>
      <w:r w:rsidRPr="00FD02F2">
        <w:rPr>
          <w:color w:val="auto"/>
        </w:rPr>
        <w:t>Камышанова</w:t>
      </w:r>
      <w:proofErr w:type="spellEnd"/>
      <w:r w:rsidRPr="00FD02F2">
        <w:rPr>
          <w:color w:val="auto"/>
        </w:rPr>
        <w:t xml:space="preserve"> поляна</w:t>
      </w:r>
      <w:bookmarkEnd w:id="11"/>
      <w:r w:rsidRPr="00FD02F2">
        <w:rPr>
          <w:color w:val="auto"/>
        </w:rPr>
        <w:t xml:space="preserve"> </w:t>
      </w:r>
    </w:p>
    <w:p w:rsidR="00380025" w:rsidRPr="00D9071F" w:rsidRDefault="00380025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sz w:val="24"/>
          <w:szCs w:val="24"/>
        </w:rPr>
        <w:t xml:space="preserve">Далее наш путь лежит на </w:t>
      </w:r>
      <w:proofErr w:type="spellStart"/>
      <w:r w:rsidRPr="00D9071F">
        <w:rPr>
          <w:rFonts w:ascii="Times New Roman" w:hAnsi="Times New Roman"/>
          <w:b/>
          <w:sz w:val="24"/>
          <w:szCs w:val="24"/>
        </w:rPr>
        <w:t>Камышанову</w:t>
      </w:r>
      <w:proofErr w:type="spellEnd"/>
      <w:r w:rsidRPr="00D9071F">
        <w:rPr>
          <w:rFonts w:ascii="Times New Roman" w:hAnsi="Times New Roman"/>
          <w:b/>
          <w:sz w:val="24"/>
          <w:szCs w:val="24"/>
        </w:rPr>
        <w:t xml:space="preserve"> поляну – ландшафтный заказник</w:t>
      </w:r>
      <w:r w:rsidRPr="00D9071F">
        <w:rPr>
          <w:rFonts w:ascii="Times New Roman" w:hAnsi="Times New Roman"/>
          <w:sz w:val="24"/>
          <w:szCs w:val="24"/>
        </w:rPr>
        <w:t>.</w:t>
      </w:r>
    </w:p>
    <w:p w:rsidR="00380025" w:rsidRPr="00D9071F" w:rsidRDefault="00380025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sz w:val="24"/>
          <w:szCs w:val="24"/>
        </w:rPr>
        <w:t xml:space="preserve">Здесь природой создан уникальный разнообразный ландшафт, в котором сочетаются поляны, буковые, пихтово-буковые и осиновые леса, водопады, речка </w:t>
      </w:r>
      <w:proofErr w:type="spellStart"/>
      <w:r w:rsidRPr="00D9071F">
        <w:rPr>
          <w:rFonts w:ascii="Times New Roman" w:hAnsi="Times New Roman"/>
          <w:sz w:val="24"/>
          <w:szCs w:val="24"/>
        </w:rPr>
        <w:t>Мезмай</w:t>
      </w:r>
      <w:proofErr w:type="spellEnd"/>
      <w:r w:rsidRPr="00D9071F">
        <w:rPr>
          <w:rFonts w:ascii="Times New Roman" w:hAnsi="Times New Roman"/>
          <w:sz w:val="24"/>
          <w:szCs w:val="24"/>
        </w:rPr>
        <w:t xml:space="preserve"> и ее притоки, пещеры. На территории </w:t>
      </w:r>
      <w:proofErr w:type="spellStart"/>
      <w:r w:rsidRPr="00D9071F">
        <w:rPr>
          <w:rFonts w:ascii="Times New Roman" w:hAnsi="Times New Roman"/>
          <w:sz w:val="24"/>
          <w:szCs w:val="24"/>
        </w:rPr>
        <w:t>Камышановой</w:t>
      </w:r>
      <w:proofErr w:type="spellEnd"/>
      <w:r w:rsidRPr="00D9071F">
        <w:rPr>
          <w:rFonts w:ascii="Times New Roman" w:hAnsi="Times New Roman"/>
          <w:sz w:val="24"/>
          <w:szCs w:val="24"/>
        </w:rPr>
        <w:t xml:space="preserve"> поляны произрастает немало лесных, луговых и субальпийских видов растений, охраняемых государством.</w:t>
      </w:r>
    </w:p>
    <w:p w:rsidR="00DF16C9" w:rsidRPr="00D9071F" w:rsidRDefault="00DF16C9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D9071F">
        <w:rPr>
          <w:rFonts w:ascii="Times New Roman" w:hAnsi="Times New Roman"/>
          <w:color w:val="000000"/>
          <w:sz w:val="24"/>
          <w:szCs w:val="24"/>
        </w:rPr>
        <w:t xml:space="preserve">Территория заказника богата туристическими </w:t>
      </w:r>
      <w:r w:rsidR="008E3DFC" w:rsidRPr="00D9071F">
        <w:rPr>
          <w:rFonts w:ascii="Times New Roman" w:hAnsi="Times New Roman"/>
          <w:color w:val="000000"/>
          <w:sz w:val="24"/>
          <w:szCs w:val="24"/>
        </w:rPr>
        <w:t xml:space="preserve">достопримечательностями, такими, </w:t>
      </w:r>
      <w:r w:rsidRPr="00D9071F">
        <w:rPr>
          <w:rFonts w:ascii="Times New Roman" w:hAnsi="Times New Roman"/>
          <w:color w:val="000000"/>
          <w:sz w:val="24"/>
          <w:szCs w:val="24"/>
        </w:rPr>
        <w:t>например</w:t>
      </w:r>
      <w:r w:rsidR="008E3DFC" w:rsidRPr="00D9071F">
        <w:rPr>
          <w:rFonts w:ascii="Times New Roman" w:hAnsi="Times New Roman"/>
          <w:color w:val="000000"/>
          <w:sz w:val="24"/>
          <w:szCs w:val="24"/>
        </w:rPr>
        <w:t>,</w:t>
      </w:r>
      <w:r w:rsidRPr="00D9071F">
        <w:rPr>
          <w:rFonts w:ascii="Times New Roman" w:hAnsi="Times New Roman"/>
          <w:color w:val="000000"/>
          <w:sz w:val="24"/>
          <w:szCs w:val="24"/>
        </w:rPr>
        <w:t xml:space="preserve"> как Водопад Университетский, ущелье реки </w:t>
      </w:r>
      <w:proofErr w:type="spellStart"/>
      <w:r w:rsidRPr="00D9071F">
        <w:rPr>
          <w:rFonts w:ascii="Times New Roman" w:hAnsi="Times New Roman"/>
          <w:color w:val="000000"/>
          <w:sz w:val="24"/>
          <w:szCs w:val="24"/>
        </w:rPr>
        <w:t>Курджипс</w:t>
      </w:r>
      <w:proofErr w:type="spellEnd"/>
      <w:r w:rsidRPr="00D9071F">
        <w:rPr>
          <w:rFonts w:ascii="Times New Roman" w:hAnsi="Times New Roman"/>
          <w:color w:val="000000"/>
          <w:sz w:val="24"/>
          <w:szCs w:val="24"/>
        </w:rPr>
        <w:t>, пихтарники, березовые насаждения. На территории заказника ведется активное строительство рекреационных объектов.</w:t>
      </w:r>
    </w:p>
    <w:p w:rsidR="00AF7966" w:rsidRPr="00FD02F2" w:rsidRDefault="00DF16C9" w:rsidP="00FD02F2">
      <w:pPr>
        <w:pStyle w:val="3"/>
        <w:rPr>
          <w:rStyle w:val="aa"/>
          <w:i w:val="0"/>
          <w:iCs w:val="0"/>
          <w:color w:val="auto"/>
          <w:szCs w:val="24"/>
        </w:rPr>
      </w:pPr>
      <w:bookmarkStart w:id="12" w:name="_Toc1239396"/>
      <w:r w:rsidRPr="00FD02F2">
        <w:rPr>
          <w:rStyle w:val="aa"/>
          <w:i w:val="0"/>
          <w:iCs w:val="0"/>
          <w:color w:val="auto"/>
          <w:szCs w:val="24"/>
        </w:rPr>
        <w:t>Госуда</w:t>
      </w:r>
      <w:r w:rsidR="006E3E4F" w:rsidRPr="00FD02F2">
        <w:rPr>
          <w:rStyle w:val="aa"/>
          <w:i w:val="0"/>
          <w:iCs w:val="0"/>
          <w:color w:val="auto"/>
          <w:szCs w:val="24"/>
        </w:rPr>
        <w:t xml:space="preserve">рственный комплексный заказник </w:t>
      </w:r>
      <w:proofErr w:type="spellStart"/>
      <w:r w:rsidRPr="00FD02F2">
        <w:rPr>
          <w:rStyle w:val="aa"/>
          <w:i w:val="0"/>
          <w:iCs w:val="0"/>
          <w:color w:val="auto"/>
          <w:szCs w:val="24"/>
        </w:rPr>
        <w:t>Черногорье</w:t>
      </w:r>
      <w:bookmarkEnd w:id="12"/>
      <w:proofErr w:type="spellEnd"/>
      <w:r w:rsidRPr="00FD02F2">
        <w:rPr>
          <w:rStyle w:val="aa"/>
          <w:i w:val="0"/>
          <w:iCs w:val="0"/>
          <w:color w:val="auto"/>
          <w:szCs w:val="24"/>
        </w:rPr>
        <w:t xml:space="preserve"> </w:t>
      </w:r>
    </w:p>
    <w:p w:rsidR="00DF16C9" w:rsidRPr="00D9071F" w:rsidRDefault="00DF16C9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Заказник утвержден с целью охраны уникальных карстовых ландшафтов на инфильтрационном плато </w:t>
      </w:r>
      <w:proofErr w:type="spellStart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Черногорье</w:t>
      </w:r>
      <w:proofErr w:type="spellEnd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для охраны бассейнов рек </w:t>
      </w:r>
      <w:proofErr w:type="spellStart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Серебрячки</w:t>
      </w:r>
      <w:proofErr w:type="spellEnd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Шумички</w:t>
      </w:r>
      <w:proofErr w:type="spellEnd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из которых осуществляется водозабор для обеспечения питьевой водой городов Майкоп и Апшеронск. Заказнику присущ уникальный карстовый ландшафт (выявлено более 250 карстовых воронок, ряд пещер, в том числе являющаяся памятником природы пещера Каньон). Имеется карстовое озеро </w:t>
      </w:r>
      <w:proofErr w:type="spellStart"/>
      <w:r w:rsidR="008E3DFC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Чеше</w:t>
      </w:r>
      <w:proofErr w:type="spellEnd"/>
      <w:r w:rsidR="008E3DFC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Преобладают </w:t>
      </w:r>
      <w:proofErr w:type="spellStart"/>
      <w:proofErr w:type="gramStart"/>
      <w:r w:rsidR="008E3DFC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пихто-буковые</w:t>
      </w:r>
      <w:proofErr w:type="spellEnd"/>
      <w:proofErr w:type="gramEnd"/>
      <w:r w:rsidR="008E3DFC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леса, уникальные по ряду признаков. Присутствуют занесенные в Красные книги МСОП, России и Краснодарского края виды животные (малоазиатские тритоны в озере </w:t>
      </w:r>
      <w:proofErr w:type="spellStart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Чеше</w:t>
      </w:r>
      <w:proofErr w:type="spellEnd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летучая мышь европейская </w:t>
      </w:r>
      <w:proofErr w:type="spellStart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широкоушка</w:t>
      </w:r>
      <w:proofErr w:type="spellEnd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пещере Каньон) целый ряд уникальных узко </w:t>
      </w:r>
      <w:proofErr w:type="spellStart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эндемичных</w:t>
      </w:r>
      <w:proofErr w:type="spellEnd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беспозвоночных, приуроченных к карстовым воронкам и пещерам, занесенных в Красную книгу Краснодарского края.</w:t>
      </w:r>
    </w:p>
    <w:p w:rsidR="00AF7966" w:rsidRPr="00FD02F2" w:rsidRDefault="00AF7966" w:rsidP="00FD02F2">
      <w:pPr>
        <w:pStyle w:val="3"/>
        <w:rPr>
          <w:color w:val="auto"/>
        </w:rPr>
      </w:pPr>
      <w:bookmarkStart w:id="13" w:name="_Toc1239397"/>
      <w:r w:rsidRPr="00FD02F2">
        <w:rPr>
          <w:color w:val="auto"/>
        </w:rPr>
        <w:t xml:space="preserve">Большая и Малая </w:t>
      </w:r>
      <w:proofErr w:type="spellStart"/>
      <w:r w:rsidRPr="00FD02F2">
        <w:rPr>
          <w:color w:val="auto"/>
        </w:rPr>
        <w:t>Азишская</w:t>
      </w:r>
      <w:proofErr w:type="spellEnd"/>
      <w:r w:rsidRPr="00FD02F2">
        <w:rPr>
          <w:color w:val="auto"/>
        </w:rPr>
        <w:t xml:space="preserve"> пещеры</w:t>
      </w:r>
      <w:bookmarkEnd w:id="13"/>
      <w:r w:rsidRPr="00FD02F2">
        <w:rPr>
          <w:color w:val="auto"/>
        </w:rPr>
        <w:t xml:space="preserve"> </w:t>
      </w:r>
    </w:p>
    <w:p w:rsidR="00453A27" w:rsidRPr="00D9071F" w:rsidRDefault="001F2C61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D9071F">
        <w:rPr>
          <w:rFonts w:ascii="Times New Roman" w:hAnsi="Times New Roman"/>
          <w:sz w:val="24"/>
          <w:szCs w:val="24"/>
        </w:rPr>
        <w:t xml:space="preserve">Большая </w:t>
      </w:r>
      <w:proofErr w:type="spellStart"/>
      <w:r w:rsidR="004A6679" w:rsidRPr="00D9071F">
        <w:rPr>
          <w:rFonts w:ascii="Times New Roman" w:hAnsi="Times New Roman"/>
          <w:sz w:val="24"/>
          <w:szCs w:val="24"/>
        </w:rPr>
        <w:t>Азишская</w:t>
      </w:r>
      <w:proofErr w:type="spellEnd"/>
      <w:r w:rsidR="004A6679" w:rsidRPr="00D9071F">
        <w:rPr>
          <w:rFonts w:ascii="Times New Roman" w:hAnsi="Times New Roman"/>
          <w:sz w:val="24"/>
          <w:szCs w:val="24"/>
        </w:rPr>
        <w:t xml:space="preserve"> пещера </w:t>
      </w:r>
      <w:r w:rsidR="00100FDA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представля</w:t>
      </w:r>
      <w:r w:rsidR="004A6679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ет</w:t>
      </w:r>
      <w:r w:rsidR="00100FDA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собой вертикальный колодец, глубиной 18-20 метров</w:t>
      </w:r>
      <w:r w:rsidR="00453A27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.</w:t>
      </w:r>
      <w:r w:rsidR="00100FDA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453A27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100FDA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В пещере находятся сталактитовые и сталагмитовые отложения. На дне пещеры имеются ручьи, небольшие озера и водопады. Пещера образовалась в результате беспрерывного течения воды в трещинах на протяжении 2 тысячелетий и от этого из трещин образовались подземные коридоры и просторные галереи.</w:t>
      </w:r>
    </w:p>
    <w:p w:rsidR="00605351" w:rsidRDefault="008A63FE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="00100FDA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Вход в пещеру оборудован крытым навесом. Через турникет туристы попадают, внутрь спускаясь по крутым ступенькам, держась за поручни.</w:t>
      </w:r>
      <w:r w:rsidR="00453A27"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00FDA" w:rsidRPr="00D9071F" w:rsidRDefault="00100FDA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Малая </w:t>
      </w:r>
      <w:proofErr w:type="spellStart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Азишская</w:t>
      </w:r>
      <w:proofErr w:type="spellEnd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пещера расположена в шаговой доступности (около 50-ти метров) от Большой </w:t>
      </w:r>
      <w:proofErr w:type="spellStart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Азишской</w:t>
      </w:r>
      <w:proofErr w:type="spellEnd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пещеры. Пещера не оборудована для экскурсий, т.к. представляет угрозу для здоровья и жизни людей, в связи, с чем вход в пещеру закрыт металлической решеткой.</w:t>
      </w:r>
    </w:p>
    <w:p w:rsidR="00AF7966" w:rsidRPr="00FD02F2" w:rsidRDefault="00AF7966" w:rsidP="00FD02F2">
      <w:pPr>
        <w:pStyle w:val="3"/>
        <w:rPr>
          <w:rFonts w:eastAsia="Times New Roman"/>
          <w:color w:val="auto"/>
          <w:shd w:val="clear" w:color="auto" w:fill="FFFFFF"/>
          <w:lang w:eastAsia="ru-RU"/>
        </w:rPr>
      </w:pPr>
      <w:bookmarkStart w:id="14" w:name="_Toc1239398"/>
      <w:r w:rsidRPr="00FD02F2">
        <w:rPr>
          <w:rFonts w:eastAsia="Times New Roman"/>
          <w:color w:val="auto"/>
          <w:shd w:val="clear" w:color="auto" w:fill="FFFFFF"/>
          <w:lang w:eastAsia="ru-RU"/>
        </w:rPr>
        <w:t>Спящий Черкес</w:t>
      </w:r>
      <w:bookmarkEnd w:id="14"/>
      <w:r w:rsidRPr="00FD02F2">
        <w:rPr>
          <w:rFonts w:eastAsia="Times New Roman"/>
          <w:color w:val="auto"/>
          <w:shd w:val="clear" w:color="auto" w:fill="FFFFFF"/>
          <w:lang w:eastAsia="ru-RU"/>
        </w:rPr>
        <w:t xml:space="preserve"> </w:t>
      </w:r>
    </w:p>
    <w:p w:rsidR="00453A27" w:rsidRPr="00D9071F" w:rsidRDefault="00F623AD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</w:pP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Геологический памятник природы гора </w:t>
      </w:r>
      <w:r w:rsidRPr="00D9071F">
        <w:rPr>
          <w:rFonts w:ascii="Times New Roman" w:eastAsia="Times New Roman" w:hAnsi="Times New Roman"/>
          <w:b/>
          <w:color w:val="030303"/>
          <w:sz w:val="24"/>
          <w:szCs w:val="24"/>
          <w:shd w:val="clear" w:color="auto" w:fill="FFFFFF"/>
          <w:lang w:eastAsia="ru-RU"/>
        </w:rPr>
        <w:t>Спящий Черкес</w:t>
      </w: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 находится на территории Тубинского лесничества.</w:t>
      </w:r>
    </w:p>
    <w:p w:rsidR="00453A27" w:rsidRPr="00D9071F" w:rsidRDefault="00F623AD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Гора напоминает лежащего на спине черкеса. Четко видны лицо, головной убор, очертания туловища. Место труднодоступное.</w:t>
      </w:r>
      <w:r w:rsidR="008A63FE">
        <w:rPr>
          <w:rFonts w:ascii="Times New Roman" w:eastAsia="Times New Roman" w:hAnsi="Times New Roman"/>
          <w:color w:val="030303"/>
          <w:sz w:val="24"/>
          <w:szCs w:val="24"/>
          <w:lang w:eastAsia="ru-RU"/>
        </w:rPr>
        <w:t xml:space="preserve">  </w:t>
      </w:r>
    </w:p>
    <w:p w:rsidR="00200803" w:rsidRDefault="00F623AD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Скала сложена массивными, </w:t>
      </w:r>
      <w:proofErr w:type="spellStart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грубослоистыми</w:t>
      </w:r>
      <w:proofErr w:type="spellEnd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 известняками, изредка с включениями кальцита. Порода в основном окрашена в светлые тона.</w:t>
      </w:r>
      <w:r w:rsidR="008A63FE">
        <w:rPr>
          <w:rFonts w:ascii="Times New Roman" w:eastAsia="Times New Roman" w:hAnsi="Times New Roman"/>
          <w:color w:val="030303"/>
          <w:sz w:val="24"/>
          <w:szCs w:val="24"/>
          <w:lang w:eastAsia="ru-RU"/>
        </w:rPr>
        <w:t xml:space="preserve">  </w:t>
      </w:r>
    </w:p>
    <w:p w:rsidR="00200803" w:rsidRDefault="00F623AD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Под скалами протягиваются шлейфы обвалов и осыпей, в основном заросшие лесом.</w:t>
      </w:r>
      <w:r w:rsidR="008A63FE">
        <w:rPr>
          <w:rFonts w:ascii="Times New Roman" w:eastAsia="Times New Roman" w:hAnsi="Times New Roman"/>
          <w:color w:val="030303"/>
          <w:sz w:val="24"/>
          <w:szCs w:val="24"/>
          <w:lang w:eastAsia="ru-RU"/>
        </w:rPr>
        <w:t xml:space="preserve">  </w:t>
      </w:r>
    </w:p>
    <w:p w:rsidR="00200803" w:rsidRDefault="00F623AD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На вершине и склонах горы произрастают буковые и буково-пихтовые леса. Далее к западу от реки </w:t>
      </w:r>
      <w:proofErr w:type="spellStart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Пшиш</w:t>
      </w:r>
      <w:proofErr w:type="spellEnd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 пихта уже имеет островное распространение. Характерно развитие подлеска из третичных вечнозеленых кустарников: рододендрона понтийского, падуба, </w:t>
      </w: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lastRenderedPageBreak/>
        <w:t xml:space="preserve">лавровишни, характерные для </w:t>
      </w:r>
      <w:proofErr w:type="spellStart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колхидской</w:t>
      </w:r>
      <w:proofErr w:type="spellEnd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 провинции южного </w:t>
      </w:r>
      <w:proofErr w:type="spellStart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макросклона</w:t>
      </w:r>
      <w:proofErr w:type="spellEnd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 Главного Кавказского хребта.</w:t>
      </w:r>
      <w:r w:rsidR="008A63FE">
        <w:rPr>
          <w:rFonts w:ascii="Times New Roman" w:eastAsia="Times New Roman" w:hAnsi="Times New Roman"/>
          <w:color w:val="030303"/>
          <w:sz w:val="24"/>
          <w:szCs w:val="24"/>
          <w:lang w:eastAsia="ru-RU"/>
        </w:rPr>
        <w:t xml:space="preserve"> </w:t>
      </w:r>
    </w:p>
    <w:p w:rsidR="00320CB4" w:rsidRPr="00FD02F2" w:rsidRDefault="00320CB4" w:rsidP="00320CB4">
      <w:pPr>
        <w:pStyle w:val="4"/>
        <w:rPr>
          <w:rFonts w:eastAsia="Times New Roman"/>
          <w:color w:val="auto"/>
          <w:lang w:eastAsia="ru-RU"/>
        </w:rPr>
      </w:pPr>
      <w:r w:rsidRPr="00FD02F2">
        <w:rPr>
          <w:color w:val="auto"/>
        </w:rPr>
        <w:t>Бук восточный</w:t>
      </w:r>
    </w:p>
    <w:p w:rsidR="00453A27" w:rsidRPr="00D9071F" w:rsidRDefault="00944430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</w:pP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.</w:t>
      </w:r>
      <w:r w:rsidR="00F623AD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Памятник природы  </w:t>
      </w:r>
      <w:r w:rsidR="00F623AD" w:rsidRPr="00D9071F">
        <w:rPr>
          <w:rFonts w:ascii="Times New Roman" w:hAnsi="Times New Roman"/>
          <w:b/>
          <w:sz w:val="24"/>
          <w:szCs w:val="24"/>
        </w:rPr>
        <w:t>насаждения бука восточного</w:t>
      </w:r>
      <w:r w:rsidR="00F623AD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 расположен в шести километрах от ст. </w:t>
      </w:r>
      <w:proofErr w:type="spellStart"/>
      <w:r w:rsidR="00F623AD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Лесогорской</w:t>
      </w:r>
      <w:proofErr w:type="spellEnd"/>
      <w:r w:rsidR="00F623AD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. Находится объе</w:t>
      </w:r>
      <w:proofErr w:type="gramStart"/>
      <w:r w:rsidR="00F623AD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кт в тр</w:t>
      </w:r>
      <w:proofErr w:type="gramEnd"/>
      <w:r w:rsidR="00F623AD"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уднодоступном месте лесного массива на склонах балки.</w:t>
      </w:r>
    </w:p>
    <w:p w:rsidR="00453A27" w:rsidRPr="00D9071F" w:rsidRDefault="00F623AD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Назначение этого памятника природы – научно-познавательное, цель образования объекта – сохранение особо ценного участка насаждений высокой продуктивности.</w:t>
      </w:r>
      <w:r w:rsidR="008A63FE">
        <w:rPr>
          <w:rFonts w:ascii="Times New Roman" w:eastAsia="Times New Roman" w:hAnsi="Times New Roman"/>
          <w:color w:val="030303"/>
          <w:sz w:val="24"/>
          <w:szCs w:val="24"/>
          <w:lang w:eastAsia="ru-RU"/>
        </w:rPr>
        <w:t xml:space="preserve">  </w:t>
      </w:r>
    </w:p>
    <w:p w:rsidR="00453A27" w:rsidRPr="00D9071F" w:rsidRDefault="00F623AD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Деревья произрастают на данной территории группами среди лиственного леса, состоящего, помимо самого бука восточного, из груши, дуба скального, клена, граба. Насаждения бука восточного находятся в основном на крутых склонах. Деревья разного возраста: от молодой поросли до 160-летних экземпляров. Деревья в большинстве живые, плодоносят, местами прослеживается </w:t>
      </w:r>
      <w:proofErr w:type="spellStart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>самовозобновление</w:t>
      </w:r>
      <w:proofErr w:type="spellEnd"/>
      <w:r w:rsidRPr="00D9071F"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  <w:t xml:space="preserve"> бука.</w:t>
      </w:r>
      <w:r w:rsidR="008A63FE">
        <w:rPr>
          <w:rFonts w:ascii="Times New Roman" w:eastAsia="Times New Roman" w:hAnsi="Times New Roman"/>
          <w:color w:val="030303"/>
          <w:sz w:val="24"/>
          <w:szCs w:val="24"/>
          <w:lang w:eastAsia="ru-RU"/>
        </w:rPr>
        <w:t xml:space="preserve">  </w:t>
      </w:r>
    </w:p>
    <w:p w:rsidR="00320CB4" w:rsidRPr="00FD02F2" w:rsidRDefault="00F623AD" w:rsidP="00320CB4">
      <w:pPr>
        <w:pStyle w:val="4"/>
        <w:rPr>
          <w:rFonts w:eastAsia="Times New Roman"/>
          <w:color w:val="auto"/>
          <w:bdr w:val="none" w:sz="0" w:space="0" w:color="auto" w:frame="1"/>
          <w:lang w:eastAsia="ru-RU"/>
        </w:rPr>
      </w:pPr>
      <w:r w:rsidRPr="00FD02F2">
        <w:rPr>
          <w:color w:val="auto"/>
        </w:rPr>
        <w:t>Урочище Черниговское</w:t>
      </w:r>
      <w:r w:rsidRPr="00FD02F2">
        <w:rPr>
          <w:rFonts w:eastAsia="Times New Roman"/>
          <w:color w:val="auto"/>
          <w:bdr w:val="none" w:sz="0" w:space="0" w:color="auto" w:frame="1"/>
          <w:lang w:eastAsia="ru-RU"/>
        </w:rPr>
        <w:t xml:space="preserve"> </w:t>
      </w:r>
    </w:p>
    <w:p w:rsidR="00453A27" w:rsidRPr="00D9071F" w:rsidRDefault="00320CB4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</w:t>
      </w:r>
      <w:r w:rsidR="00F623AD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редставляет собой дубово-грабовый лес с редкими дубовыми деревьями, с примесью бука, ясеня, клена. Из кустарников произрастают лещина обыкновенная, бересклет, боярышник, кизил. На территории памятника природы имеются окольцованные семенные деревья дуба </w:t>
      </w:r>
      <w:proofErr w:type="spellStart"/>
      <w:r w:rsidR="00F623AD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Гартвиса</w:t>
      </w:r>
      <w:proofErr w:type="spellEnd"/>
      <w:r w:rsidR="00F623AD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диаметром от 65 до 115 см.</w:t>
      </w:r>
    </w:p>
    <w:p w:rsidR="00F623AD" w:rsidRPr="00D9071F" w:rsidRDefault="00F623AD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Следует отметить, что на участке памятника природы «Урочище Черниговское» преобладающий тип леса – буковый. </w:t>
      </w:r>
    </w:p>
    <w:p w:rsidR="00320CB4" w:rsidRPr="00FD02F2" w:rsidRDefault="00190CA5" w:rsidP="00FD02F2">
      <w:pPr>
        <w:pStyle w:val="3"/>
        <w:rPr>
          <w:color w:val="auto"/>
        </w:rPr>
      </w:pPr>
      <w:bookmarkStart w:id="15" w:name="_Toc1239399"/>
      <w:r w:rsidRPr="00FD02F2">
        <w:rPr>
          <w:color w:val="auto"/>
        </w:rPr>
        <w:t xml:space="preserve">Пещера </w:t>
      </w:r>
      <w:r w:rsidR="00F623AD" w:rsidRPr="00FD02F2">
        <w:rPr>
          <w:color w:val="auto"/>
        </w:rPr>
        <w:t>Каньон</w:t>
      </w:r>
      <w:bookmarkEnd w:id="15"/>
      <w:r w:rsidR="00F623AD" w:rsidRPr="00FD02F2">
        <w:rPr>
          <w:color w:val="auto"/>
        </w:rPr>
        <w:t xml:space="preserve"> </w:t>
      </w:r>
    </w:p>
    <w:p w:rsidR="00F623AD" w:rsidRPr="00D9071F" w:rsidRDefault="00320CB4" w:rsidP="00320CB4">
      <w:pPr>
        <w:pStyle w:val="a7"/>
        <w:spacing w:line="48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</w:t>
      </w:r>
      <w:r w:rsidR="00F623AD" w:rsidRPr="00D9071F">
        <w:rPr>
          <w:rFonts w:ascii="Times New Roman" w:hAnsi="Times New Roman"/>
          <w:color w:val="000000"/>
          <w:sz w:val="24"/>
          <w:szCs w:val="24"/>
        </w:rPr>
        <w:t xml:space="preserve">ретья по глубине карстовая полость </w:t>
      </w:r>
      <w:proofErr w:type="spellStart"/>
      <w:r w:rsidR="00F623AD" w:rsidRPr="00D9071F">
        <w:rPr>
          <w:rFonts w:ascii="Times New Roman" w:hAnsi="Times New Roman"/>
          <w:color w:val="000000"/>
          <w:sz w:val="24"/>
          <w:szCs w:val="24"/>
        </w:rPr>
        <w:t>Лагонакского</w:t>
      </w:r>
      <w:proofErr w:type="spellEnd"/>
      <w:r w:rsidR="00F623AD" w:rsidRPr="00D9071F">
        <w:rPr>
          <w:rFonts w:ascii="Times New Roman" w:hAnsi="Times New Roman"/>
          <w:color w:val="000000"/>
          <w:sz w:val="24"/>
          <w:szCs w:val="24"/>
        </w:rPr>
        <w:t xml:space="preserve"> нагорья. </w:t>
      </w:r>
      <w:proofErr w:type="gramStart"/>
      <w:r w:rsidR="00F623AD" w:rsidRPr="00D9071F">
        <w:rPr>
          <w:rFonts w:ascii="Times New Roman" w:hAnsi="Times New Roman"/>
          <w:color w:val="000000"/>
          <w:sz w:val="24"/>
          <w:szCs w:val="24"/>
        </w:rPr>
        <w:t>Расположена</w:t>
      </w:r>
      <w:proofErr w:type="gramEnd"/>
      <w:r w:rsidR="00F623AD" w:rsidRPr="00D9071F">
        <w:rPr>
          <w:rFonts w:ascii="Times New Roman" w:hAnsi="Times New Roman"/>
          <w:color w:val="000000"/>
          <w:sz w:val="24"/>
          <w:szCs w:val="24"/>
        </w:rPr>
        <w:t xml:space="preserve">, в северной части </w:t>
      </w:r>
      <w:proofErr w:type="spellStart"/>
      <w:r w:rsidR="00F623AD" w:rsidRPr="00D9071F">
        <w:rPr>
          <w:rFonts w:ascii="Times New Roman" w:hAnsi="Times New Roman"/>
          <w:color w:val="000000"/>
          <w:sz w:val="24"/>
          <w:szCs w:val="24"/>
        </w:rPr>
        <w:t>Черногорья</w:t>
      </w:r>
      <w:proofErr w:type="spellEnd"/>
      <w:r w:rsidR="00F623AD" w:rsidRPr="00D9071F">
        <w:rPr>
          <w:rFonts w:ascii="Times New Roman" w:hAnsi="Times New Roman"/>
          <w:color w:val="000000"/>
          <w:sz w:val="24"/>
          <w:szCs w:val="24"/>
        </w:rPr>
        <w:t xml:space="preserve"> на высоте около 1000 м. Название «Каньон», данное полости </w:t>
      </w:r>
      <w:proofErr w:type="spellStart"/>
      <w:r w:rsidR="00F623AD" w:rsidRPr="00D9071F">
        <w:rPr>
          <w:rFonts w:ascii="Times New Roman" w:hAnsi="Times New Roman"/>
          <w:color w:val="000000"/>
          <w:sz w:val="24"/>
          <w:szCs w:val="24"/>
        </w:rPr>
        <w:t>первоисследователями</w:t>
      </w:r>
      <w:proofErr w:type="spellEnd"/>
      <w:r w:rsidR="00F623AD" w:rsidRPr="00D9071F">
        <w:rPr>
          <w:rFonts w:ascii="Times New Roman" w:hAnsi="Times New Roman"/>
          <w:color w:val="000000"/>
          <w:sz w:val="24"/>
          <w:szCs w:val="24"/>
        </w:rPr>
        <w:t>, не случайно. Вход в нее действительно имеет вид каньона. Это узкая и очень высокая вертикальная щель, врезанная в восточный склон крупной карстовой воронки.</w:t>
      </w:r>
    </w:p>
    <w:p w:rsidR="00DC7427" w:rsidRPr="00D9071F" w:rsidRDefault="00F623AD" w:rsidP="00D9071F">
      <w:pPr>
        <w:pStyle w:val="a7"/>
        <w:spacing w:line="480" w:lineRule="auto"/>
        <w:ind w:firstLine="851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D9071F">
        <w:rPr>
          <w:rFonts w:ascii="Times New Roman" w:hAnsi="Times New Roman"/>
          <w:color w:val="000000"/>
          <w:sz w:val="24"/>
          <w:szCs w:val="24"/>
        </w:rPr>
        <w:lastRenderedPageBreak/>
        <w:t xml:space="preserve">Пещера Каньон </w:t>
      </w:r>
      <w:r w:rsidR="00DC7427" w:rsidRPr="00D9071F">
        <w:rPr>
          <w:rFonts w:ascii="Times New Roman" w:hAnsi="Times New Roman"/>
          <w:color w:val="000000"/>
          <w:sz w:val="24"/>
          <w:szCs w:val="24"/>
        </w:rPr>
        <w:t xml:space="preserve">очень </w:t>
      </w:r>
      <w:r w:rsidRPr="00D9071F">
        <w:rPr>
          <w:rFonts w:ascii="Times New Roman" w:hAnsi="Times New Roman"/>
          <w:color w:val="000000"/>
          <w:sz w:val="24"/>
          <w:szCs w:val="24"/>
        </w:rPr>
        <w:t xml:space="preserve">красива. У нее своеобразное строение и развитие. Она в той или иной, но достаточно большой степени участвует в формировании карстовых вод, которые вырываются затем на поверхность мощными </w:t>
      </w:r>
      <w:proofErr w:type="spellStart"/>
      <w:r w:rsidRPr="00D9071F">
        <w:rPr>
          <w:rFonts w:ascii="Times New Roman" w:hAnsi="Times New Roman"/>
          <w:color w:val="000000"/>
          <w:sz w:val="24"/>
          <w:szCs w:val="24"/>
        </w:rPr>
        <w:t>воклюзскими</w:t>
      </w:r>
      <w:proofErr w:type="spellEnd"/>
      <w:r w:rsidRPr="00D9071F">
        <w:rPr>
          <w:rFonts w:ascii="Times New Roman" w:hAnsi="Times New Roman"/>
          <w:color w:val="000000"/>
          <w:sz w:val="24"/>
          <w:szCs w:val="24"/>
        </w:rPr>
        <w:t xml:space="preserve"> источниками. Малоизвестная, она пока сохраняется в первозданном виде. Поэтому особо остро стоит вопрос о своевременном принятии мер по ее действенной охране.</w:t>
      </w:r>
      <w:r w:rsidR="008A63FE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 </w:t>
      </w:r>
    </w:p>
    <w:p w:rsidR="00320CB4" w:rsidRPr="00FD02F2" w:rsidRDefault="00DC7427" w:rsidP="00FD02F2">
      <w:pPr>
        <w:pStyle w:val="3"/>
        <w:rPr>
          <w:rFonts w:eastAsia="Times New Roman"/>
          <w:color w:val="auto"/>
        </w:rPr>
      </w:pPr>
      <w:bookmarkStart w:id="16" w:name="_Toc1239400"/>
      <w:r w:rsidRPr="00FD02F2">
        <w:rPr>
          <w:color w:val="auto"/>
        </w:rPr>
        <w:t>Пещера Красивая</w:t>
      </w:r>
      <w:bookmarkEnd w:id="16"/>
      <w:r w:rsidRPr="00FD02F2">
        <w:rPr>
          <w:color w:val="auto"/>
        </w:rPr>
        <w:t xml:space="preserve"> </w:t>
      </w:r>
      <w:r w:rsidRPr="00FD02F2">
        <w:rPr>
          <w:rFonts w:eastAsia="Times New Roman"/>
          <w:color w:val="auto"/>
        </w:rPr>
        <w:t xml:space="preserve"> </w:t>
      </w:r>
    </w:p>
    <w:p w:rsidR="00DC7427" w:rsidRPr="00D9071F" w:rsidRDefault="00DC7427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D9071F">
        <w:rPr>
          <w:rFonts w:ascii="Times New Roman" w:eastAsia="Times New Roman" w:hAnsi="Times New Roman"/>
          <w:sz w:val="24"/>
          <w:szCs w:val="24"/>
        </w:rPr>
        <w:t>Есть у неё ещё одно название – Инженерная. Добраться до нее на легковом автомобиле нельзя. Однако, те, кто в ней побывал, получили яркие впечатления. Здесь можно увидеть сталактиты, расположенные очень плотно один к другому, что считается очень редким явлением. Здесь же можно полюбоваться колоннадой, которая по диагонали проходит через один из залов.</w:t>
      </w:r>
      <w:r w:rsidR="008A63FE"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320CB4" w:rsidRPr="00FD02F2" w:rsidRDefault="00544588" w:rsidP="00FD02F2">
      <w:pPr>
        <w:pStyle w:val="3"/>
        <w:rPr>
          <w:rFonts w:eastAsia="Times New Roman"/>
          <w:color w:val="auto"/>
        </w:rPr>
      </w:pPr>
      <w:hyperlink r:id="rId60" w:tooltip="Пещера Нежная" w:history="1">
        <w:bookmarkStart w:id="17" w:name="_Toc1239401"/>
        <w:r w:rsidR="00DC7427" w:rsidRPr="00FD02F2">
          <w:rPr>
            <w:rFonts w:eastAsia="Times New Roman"/>
            <w:color w:val="auto"/>
          </w:rPr>
          <w:t>Пещера Нежная</w:t>
        </w:r>
        <w:bookmarkEnd w:id="17"/>
      </w:hyperlink>
      <w:r w:rsidR="00DC7427" w:rsidRPr="00FD02F2">
        <w:rPr>
          <w:rFonts w:eastAsia="Times New Roman"/>
          <w:color w:val="auto"/>
        </w:rPr>
        <w:t xml:space="preserve"> </w:t>
      </w:r>
    </w:p>
    <w:p w:rsidR="00DC7427" w:rsidRPr="00D9071F" w:rsidRDefault="00320CB4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</w:t>
      </w:r>
      <w:r w:rsidR="00DC7427" w:rsidRPr="00D9071F">
        <w:rPr>
          <w:rFonts w:ascii="Times New Roman" w:eastAsia="Times New Roman" w:hAnsi="Times New Roman"/>
          <w:sz w:val="24"/>
          <w:szCs w:val="24"/>
        </w:rPr>
        <w:t>олучи</w:t>
      </w:r>
      <w:r>
        <w:rPr>
          <w:rFonts w:ascii="Times New Roman" w:eastAsia="Times New Roman" w:hAnsi="Times New Roman"/>
          <w:sz w:val="24"/>
          <w:szCs w:val="24"/>
        </w:rPr>
        <w:t>ла</w:t>
      </w:r>
      <w:r w:rsidR="00DC7427" w:rsidRPr="00D9071F">
        <w:rPr>
          <w:rFonts w:ascii="Times New Roman" w:eastAsia="Times New Roman" w:hAnsi="Times New Roman"/>
          <w:sz w:val="24"/>
          <w:szCs w:val="24"/>
        </w:rPr>
        <w:t xml:space="preserve"> свое название за юный, всего–то 2-3 миллиона лет, возраст. Она имеет несколько залов, необычайно красивых, украшенных нежным каменным кружевом, что, возможно, повлияло на её необычное название.</w:t>
      </w:r>
      <w:r w:rsidR="008A63FE"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320CB4" w:rsidRPr="00FD02F2" w:rsidRDefault="00844FF6" w:rsidP="00FD02F2">
      <w:pPr>
        <w:pStyle w:val="3"/>
        <w:rPr>
          <w:color w:val="auto"/>
        </w:rPr>
      </w:pPr>
      <w:bookmarkStart w:id="18" w:name="_Toc1239402"/>
      <w:r w:rsidRPr="00FD02F2">
        <w:rPr>
          <w:color w:val="auto"/>
        </w:rPr>
        <w:t xml:space="preserve">Пещера </w:t>
      </w:r>
      <w:r w:rsidR="00DC7427" w:rsidRPr="00FD02F2">
        <w:rPr>
          <w:color w:val="auto"/>
        </w:rPr>
        <w:t>Пикетная</w:t>
      </w:r>
      <w:bookmarkEnd w:id="18"/>
      <w:r w:rsidRPr="00FD02F2">
        <w:rPr>
          <w:color w:val="auto"/>
        </w:rPr>
        <w:t xml:space="preserve"> </w:t>
      </w:r>
    </w:p>
    <w:p w:rsidR="00DC7427" w:rsidRPr="00D9071F" w:rsidRDefault="00320CB4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844FF6" w:rsidRPr="00D9071F">
        <w:rPr>
          <w:rFonts w:ascii="Times New Roman" w:hAnsi="Times New Roman"/>
          <w:sz w:val="24"/>
          <w:szCs w:val="24"/>
        </w:rPr>
        <w:t xml:space="preserve">аходится недалеко от поселка </w:t>
      </w:r>
      <w:proofErr w:type="spellStart"/>
      <w:r w:rsidR="00844FF6" w:rsidRPr="00D9071F">
        <w:rPr>
          <w:rFonts w:ascii="Times New Roman" w:hAnsi="Times New Roman"/>
          <w:sz w:val="24"/>
          <w:szCs w:val="24"/>
        </w:rPr>
        <w:t>Камышанова</w:t>
      </w:r>
      <w:proofErr w:type="spellEnd"/>
      <w:r w:rsidR="00844FF6" w:rsidRPr="00D9071F">
        <w:rPr>
          <w:rFonts w:ascii="Times New Roman" w:hAnsi="Times New Roman"/>
          <w:sz w:val="24"/>
          <w:szCs w:val="24"/>
        </w:rPr>
        <w:t xml:space="preserve"> поляна и входит в комплекс малых пещер </w:t>
      </w:r>
      <w:proofErr w:type="spellStart"/>
      <w:r w:rsidR="00844FF6" w:rsidRPr="00D9071F">
        <w:rPr>
          <w:rFonts w:ascii="Times New Roman" w:hAnsi="Times New Roman"/>
          <w:sz w:val="24"/>
          <w:szCs w:val="24"/>
        </w:rPr>
        <w:t>Азиш-Тау</w:t>
      </w:r>
      <w:proofErr w:type="spellEnd"/>
      <w:r w:rsidR="00844FF6" w:rsidRPr="00D9071F">
        <w:rPr>
          <w:rFonts w:ascii="Times New Roman" w:hAnsi="Times New Roman"/>
          <w:sz w:val="24"/>
          <w:szCs w:val="24"/>
        </w:rPr>
        <w:t xml:space="preserve">. Входов в пещеру два и расположены они рядом. В пещере помимо сталактитов свисают многочисленные корни деревьев, так как до поверхности отсюда недалеко.     </w:t>
      </w:r>
    </w:p>
    <w:p w:rsidR="00320CB4" w:rsidRPr="00FD02F2" w:rsidRDefault="00320CB4" w:rsidP="00FD02F2">
      <w:pPr>
        <w:pStyle w:val="3"/>
        <w:rPr>
          <w:rFonts w:eastAsia="Times New Roman"/>
          <w:color w:val="auto"/>
          <w:bdr w:val="none" w:sz="0" w:space="0" w:color="auto" w:frame="1"/>
          <w:lang w:eastAsia="ru-RU"/>
        </w:rPr>
      </w:pPr>
      <w:bookmarkStart w:id="19" w:name="_Toc1239403"/>
      <w:r w:rsidRPr="00FD02F2">
        <w:rPr>
          <w:rFonts w:eastAsia="Times New Roman"/>
          <w:color w:val="auto"/>
          <w:bdr w:val="none" w:sz="0" w:space="0" w:color="auto" w:frame="1"/>
          <w:lang w:eastAsia="ru-RU"/>
        </w:rPr>
        <w:t>П</w:t>
      </w:r>
      <w:r w:rsidRPr="00FD02F2">
        <w:rPr>
          <w:color w:val="auto"/>
        </w:rPr>
        <w:t>ихтовое насаждение</w:t>
      </w:r>
      <w:bookmarkEnd w:id="19"/>
      <w:r w:rsidRPr="00FD02F2">
        <w:rPr>
          <w:rFonts w:eastAsia="Times New Roman"/>
          <w:color w:val="auto"/>
          <w:bdr w:val="none" w:sz="0" w:space="0" w:color="auto" w:frame="1"/>
          <w:lang w:eastAsia="ru-RU"/>
        </w:rPr>
        <w:t xml:space="preserve"> </w:t>
      </w:r>
    </w:p>
    <w:p w:rsidR="00844FF6" w:rsidRPr="00D9071F" w:rsidRDefault="00844FF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Охраняемый объект </w:t>
      </w:r>
      <w:r w:rsidRPr="00D9071F"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  <w:lang w:eastAsia="ru-RU"/>
        </w:rPr>
        <w:t>п</w:t>
      </w:r>
      <w:r w:rsidRPr="00D9071F">
        <w:rPr>
          <w:rFonts w:ascii="Times New Roman" w:hAnsi="Times New Roman"/>
          <w:b/>
          <w:sz w:val="24"/>
          <w:szCs w:val="24"/>
        </w:rPr>
        <w:t>ихтовое насаждение</w:t>
      </w:r>
      <w:r w:rsidRPr="00D9071F">
        <w:rPr>
          <w:rFonts w:ascii="Times New Roman" w:hAnsi="Times New Roman"/>
          <w:sz w:val="24"/>
          <w:szCs w:val="24"/>
        </w:rPr>
        <w:t xml:space="preserve"> </w:t>
      </w:r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представляет собой особо ценный лесной участок пихты кавказкой. Деревья произрастают группами.</w:t>
      </w:r>
      <w:r w:rsidR="008A63FE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В пределах памятника природы произрастает пихта, бук, тис ягодный и т.д. Диаметр пихты в среднем 45 см, высота около 25м, возра</w:t>
      </w:r>
      <w:proofErr w:type="gramStart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ст в ср</w:t>
      </w:r>
      <w:proofErr w:type="gramEnd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еднем 150 лет. На отдельных участках памятника природы диаметр и высота пихты увеличиваются соответственно до 76 см и 30-ти метров. Встречается пихта диаметром более 1 м и возрастом около 300 лет. Деревья расположены </w:t>
      </w:r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относительно друг друга </w:t>
      </w:r>
      <w:proofErr w:type="spellStart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плотно</w:t>
      </w:r>
      <w:proofErr w:type="gramStart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.к</w:t>
      </w:r>
      <w:proofErr w:type="gramEnd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рона</w:t>
      </w:r>
      <w:proofErr w:type="spellEnd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деревьев сомкнута. Деревья в основном живые, плодоносят, местами прослеживается подрост </w:t>
      </w:r>
      <w:proofErr w:type="spellStart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пихты</w:t>
      </w:r>
      <w:proofErr w:type="gramStart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.б</w:t>
      </w:r>
      <w:proofErr w:type="gramEnd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лиже</w:t>
      </w:r>
      <w:proofErr w:type="spellEnd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к центру памятника природы количество пихты уменьшается. Проходимость затруднена из-за</w:t>
      </w:r>
      <w:r w:rsidR="008A63FE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растущего подлеска (</w:t>
      </w:r>
      <w:proofErr w:type="spellStart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лавровишня</w:t>
      </w:r>
      <w:proofErr w:type="gramStart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,п</w:t>
      </w:r>
      <w:proofErr w:type="gramEnd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адуб</w:t>
      </w:r>
      <w:proofErr w:type="spellEnd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) и упавших сухих деревьев.</w:t>
      </w:r>
    </w:p>
    <w:p w:rsidR="00320CB4" w:rsidRPr="00FD02F2" w:rsidRDefault="00844FF6" w:rsidP="00FD02F2">
      <w:pPr>
        <w:pStyle w:val="3"/>
        <w:rPr>
          <w:rFonts w:eastAsia="Times New Roman"/>
          <w:color w:val="auto"/>
          <w:lang w:eastAsia="ru-RU"/>
        </w:rPr>
      </w:pPr>
      <w:bookmarkStart w:id="20" w:name="_Toc1239404"/>
      <w:r w:rsidRPr="00FD02F2">
        <w:rPr>
          <w:rFonts w:eastAsia="Times New Roman"/>
          <w:color w:val="auto"/>
          <w:lang w:eastAsia="ru-RU"/>
        </w:rPr>
        <w:t>Собор-скала</w:t>
      </w:r>
      <w:bookmarkEnd w:id="20"/>
    </w:p>
    <w:p w:rsidR="00605351" w:rsidRDefault="00320CB4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="00844FF6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аходится в 6 км к северо-западу от поселка Отдаленного (</w:t>
      </w:r>
      <w:proofErr w:type="spellStart"/>
      <w:r w:rsidR="00844FF6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Шпалорез</w:t>
      </w:r>
      <w:proofErr w:type="spellEnd"/>
      <w:r w:rsidR="00844FF6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 Вертикальные линии скалы придают ей сходство с готическим собором.</w:t>
      </w:r>
      <w:r w:rsidR="00123D74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123D74" w:rsidRPr="00D9071F" w:rsidRDefault="00844FF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Скальный массив </w:t>
      </w:r>
      <w:proofErr w:type="spellStart"/>
      <w:proofErr w:type="gramStart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Собор-скалы</w:t>
      </w:r>
      <w:proofErr w:type="spellEnd"/>
      <w:proofErr w:type="gramEnd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является геоморфологическим памятником природы краевого значения. Массив сложен вулканогенными горными породами (массивными туфами </w:t>
      </w:r>
      <w:proofErr w:type="spellStart"/>
      <w:proofErr w:type="gramStart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липарито-дацитового</w:t>
      </w:r>
      <w:proofErr w:type="spellEnd"/>
      <w:proofErr w:type="gramEnd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состава). </w:t>
      </w:r>
    </w:p>
    <w:p w:rsidR="00453A27" w:rsidRPr="00D9071F" w:rsidRDefault="00844FF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Отвесные стены массива почти лишены растительности, лишь кое-где на скалах чудом приютились отдельные сосны и пихты. На территории у подножья скал произрастают лиственные леса из дуба скального, бука восточного и граба обыкновенного. На южном склоне встречаются сообщества каштана съедобного, в верхней же части северного склона преобладают пихтарники.</w:t>
      </w:r>
      <w:r w:rsidR="007E075B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605351" w:rsidRDefault="00844FF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Из-под скал вытекает родник, считающийся у </w:t>
      </w:r>
      <w:proofErr w:type="spellStart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адыгов</w:t>
      </w:r>
      <w:proofErr w:type="spellEnd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священным; в районе родника имеются адыгские курганные могильники средневекового периода. На пологих склонах у основания скального ансамбля </w:t>
      </w:r>
      <w:proofErr w:type="spellStart"/>
      <w:proofErr w:type="gramStart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Собор-скалы</w:t>
      </w:r>
      <w:proofErr w:type="spellEnd"/>
      <w:proofErr w:type="gramEnd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много черемши. </w:t>
      </w:r>
    </w:p>
    <w:p w:rsidR="00844FF6" w:rsidRPr="00D9071F" w:rsidRDefault="00844FF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 сожалению, первоначальное, адыгейское название </w:t>
      </w:r>
      <w:r w:rsidR="007E075B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скалы </w:t>
      </w:r>
      <w:proofErr w:type="spellStart"/>
      <w:r w:rsidRPr="00D9071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оронима</w:t>
      </w:r>
      <w:proofErr w:type="spellEnd"/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утеряно.</w:t>
      </w:r>
    </w:p>
    <w:p w:rsidR="00320CB4" w:rsidRPr="00FD02F2" w:rsidRDefault="00320CB4" w:rsidP="00FD02F2">
      <w:pPr>
        <w:pStyle w:val="3"/>
        <w:rPr>
          <w:rFonts w:eastAsia="Times New Roman"/>
          <w:color w:val="auto"/>
          <w:bdr w:val="none" w:sz="0" w:space="0" w:color="auto" w:frame="1"/>
          <w:lang w:eastAsia="ru-RU"/>
        </w:rPr>
      </w:pPr>
      <w:bookmarkStart w:id="21" w:name="_Toc1239405"/>
      <w:r w:rsidRPr="00FD02F2">
        <w:rPr>
          <w:rFonts w:eastAsia="Times New Roman"/>
          <w:color w:val="auto"/>
          <w:bdr w:val="none" w:sz="0" w:space="0" w:color="auto" w:frame="1"/>
          <w:lang w:eastAsia="ru-RU"/>
        </w:rPr>
        <w:t xml:space="preserve">участок пихты </w:t>
      </w:r>
      <w:proofErr w:type="spellStart"/>
      <w:r w:rsidRPr="00FD02F2">
        <w:rPr>
          <w:rFonts w:eastAsia="Times New Roman"/>
          <w:color w:val="auto"/>
          <w:bdr w:val="none" w:sz="0" w:space="0" w:color="auto" w:frame="1"/>
          <w:lang w:eastAsia="ru-RU"/>
        </w:rPr>
        <w:t>Нордманна</w:t>
      </w:r>
      <w:bookmarkEnd w:id="21"/>
      <w:proofErr w:type="spellEnd"/>
      <w:r w:rsidRPr="00FD02F2">
        <w:rPr>
          <w:rFonts w:eastAsia="Times New Roman"/>
          <w:color w:val="auto"/>
          <w:bdr w:val="none" w:sz="0" w:space="0" w:color="auto" w:frame="1"/>
          <w:lang w:eastAsia="ru-RU"/>
        </w:rPr>
        <w:t xml:space="preserve"> </w:t>
      </w:r>
    </w:p>
    <w:p w:rsidR="007E075B" w:rsidRPr="00D9071F" w:rsidRDefault="007E075B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Первый участок памятника природы - </w:t>
      </w:r>
      <w:r w:rsidRPr="00D9071F"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  <w:lang w:eastAsia="ru-RU"/>
        </w:rPr>
        <w:t xml:space="preserve">участок пихты </w:t>
      </w:r>
      <w:proofErr w:type="spellStart"/>
      <w:r w:rsidRPr="00D9071F"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  <w:lang w:eastAsia="ru-RU"/>
        </w:rPr>
        <w:t>Нордманна</w:t>
      </w:r>
      <w:proofErr w:type="spellEnd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проходит по правому берегу р. </w:t>
      </w:r>
      <w:proofErr w:type="spellStart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Хадажка</w:t>
      </w:r>
      <w:proofErr w:type="spellEnd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. В пределах первого участка произрастает пихта </w:t>
      </w:r>
      <w:proofErr w:type="spellStart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Нордманна</w:t>
      </w:r>
      <w:proofErr w:type="spellEnd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, бук, клен, дуб и т.д. Деревья пихты </w:t>
      </w:r>
      <w:proofErr w:type="spellStart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Нордманна</w:t>
      </w:r>
      <w:proofErr w:type="spellEnd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произрастает редко, в некоторых местах встречаются группами, </w:t>
      </w:r>
      <w:proofErr w:type="gramStart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сомкнута</w:t>
      </w:r>
      <w:proofErr w:type="gramEnd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. Наблюдается прирост пихты. Проходимость леса затруднена из-за растущего подлеска, лавровишня, падуб. </w:t>
      </w:r>
    </w:p>
    <w:p w:rsidR="00320CB4" w:rsidRPr="00FD02F2" w:rsidRDefault="00320CB4" w:rsidP="00FD02F2">
      <w:pPr>
        <w:pStyle w:val="3"/>
        <w:rPr>
          <w:rFonts w:eastAsia="Times New Roman"/>
          <w:color w:val="auto"/>
          <w:bdr w:val="none" w:sz="0" w:space="0" w:color="auto" w:frame="1"/>
          <w:lang w:eastAsia="ru-RU"/>
        </w:rPr>
      </w:pPr>
      <w:bookmarkStart w:id="22" w:name="_Toc1239406"/>
      <w:r w:rsidRPr="00FD02F2">
        <w:rPr>
          <w:rFonts w:eastAsia="Times New Roman"/>
          <w:color w:val="auto"/>
          <w:bdr w:val="none" w:sz="0" w:space="0" w:color="auto" w:frame="1"/>
          <w:lang w:eastAsia="ru-RU"/>
        </w:rPr>
        <w:lastRenderedPageBreak/>
        <w:t>Тис  ягодный</w:t>
      </w:r>
      <w:bookmarkEnd w:id="22"/>
    </w:p>
    <w:p w:rsidR="00F623AD" w:rsidRPr="00D9071F" w:rsidRDefault="007E075B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Второй участок памятника природы - участок </w:t>
      </w:r>
      <w:r w:rsidRPr="00D9071F"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  <w:lang w:eastAsia="ru-RU"/>
        </w:rPr>
        <w:t>тиса ягодного</w:t>
      </w:r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занимает территорию вдоль правого верхнего притока </w:t>
      </w:r>
      <w:proofErr w:type="spellStart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р</w:t>
      </w:r>
      <w:proofErr w:type="gramStart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.Х</w:t>
      </w:r>
      <w:proofErr w:type="gramEnd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адажка</w:t>
      </w:r>
      <w:proofErr w:type="spellEnd"/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, что четко</w:t>
      </w:r>
      <w:r w:rsidR="008E3DFC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выражено в рельеф местности по </w:t>
      </w:r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южной границ</w:t>
      </w:r>
      <w:r w:rsidR="008E3DFC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е</w:t>
      </w:r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участка. Участок имеет форму прямоугольника, южная </w:t>
      </w:r>
      <w:r w:rsidR="008E3DFC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сторона </w:t>
      </w:r>
      <w:proofErr w:type="spellStart"/>
      <w:r w:rsidR="008E3DFC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котороо</w:t>
      </w:r>
      <w:proofErr w:type="spellEnd"/>
      <w:r w:rsidR="008E3DFC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с </w:t>
      </w:r>
      <w:proofErr w:type="spellStart"/>
      <w:r w:rsidR="008E3DFC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изгибаи</w:t>
      </w:r>
      <w:proofErr w:type="spellEnd"/>
      <w:r w:rsidR="008E3DFC"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. Тис</w:t>
      </w:r>
      <w:r w:rsidR="008A63FE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D9071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ягодный произрастает отдельными деревьями на крутых склонах балки. Также на участке произрастает бук, пихта, граб. </w:t>
      </w:r>
    </w:p>
    <w:p w:rsidR="00320CB4" w:rsidRPr="00FD02F2" w:rsidRDefault="00320CB4" w:rsidP="00FD02F2">
      <w:pPr>
        <w:pStyle w:val="3"/>
        <w:rPr>
          <w:rFonts w:eastAsia="Times New Roman"/>
          <w:color w:val="auto"/>
          <w:lang w:eastAsia="ru-RU"/>
        </w:rPr>
      </w:pPr>
      <w:bookmarkStart w:id="23" w:name="_Toc1239407"/>
      <w:r w:rsidRPr="00FD02F2">
        <w:rPr>
          <w:color w:val="auto"/>
        </w:rPr>
        <w:t>Эталонный массив дуба скального</w:t>
      </w:r>
      <w:bookmarkEnd w:id="23"/>
      <w:r w:rsidRPr="00FD02F2">
        <w:rPr>
          <w:rFonts w:eastAsia="Times New Roman"/>
          <w:color w:val="auto"/>
          <w:lang w:eastAsia="ru-RU"/>
        </w:rPr>
        <w:t xml:space="preserve"> </w:t>
      </w:r>
    </w:p>
    <w:p w:rsidR="00A06167" w:rsidRDefault="007E075B" w:rsidP="00A06167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hAnsi="Times New Roman"/>
          <w:b/>
          <w:sz w:val="24"/>
          <w:szCs w:val="24"/>
        </w:rPr>
        <w:t>Эталонный массив дуба скального</w:t>
      </w:r>
      <w:r w:rsidRPr="00D9071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представляет собой ценный лесной участок дуба скального естественного (семенного) происхождения. Деревья произрастают отдельными экземплярами на большом расстоянии друг от друга. Средний возраст 120 </w:t>
      </w:r>
    </w:p>
    <w:p w:rsidR="00A06167" w:rsidRDefault="00A0616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100D2D" w:rsidRPr="00FD02F2" w:rsidRDefault="00605351" w:rsidP="00A06167">
      <w:pPr>
        <w:pStyle w:val="2"/>
        <w:rPr>
          <w:rFonts w:eastAsia="Times New Roman"/>
          <w:color w:val="auto"/>
          <w:lang w:eastAsia="ru-RU"/>
        </w:rPr>
      </w:pPr>
      <w:bookmarkStart w:id="24" w:name="_Toc1238897"/>
      <w:bookmarkStart w:id="25" w:name="_Toc1239408"/>
      <w:r w:rsidRPr="00FD02F2">
        <w:rPr>
          <w:rFonts w:eastAsia="Times New Roman"/>
          <w:color w:val="auto"/>
          <w:lang w:eastAsia="ru-RU"/>
        </w:rPr>
        <w:lastRenderedPageBreak/>
        <w:t>Заключение</w:t>
      </w:r>
      <w:bookmarkEnd w:id="24"/>
      <w:bookmarkEnd w:id="25"/>
      <w:r w:rsidR="00AE668B" w:rsidRPr="00FD02F2">
        <w:rPr>
          <w:rFonts w:eastAsia="Times New Roman"/>
          <w:color w:val="auto"/>
          <w:lang w:eastAsia="ru-RU"/>
        </w:rPr>
        <w:t xml:space="preserve"> </w:t>
      </w:r>
    </w:p>
    <w:p w:rsidR="00100D2D" w:rsidRDefault="009A368D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5779">
        <w:rPr>
          <w:rFonts w:ascii="Times New Roman" w:hAnsi="Times New Roman"/>
          <w:sz w:val="24"/>
          <w:szCs w:val="24"/>
        </w:rPr>
        <w:t xml:space="preserve">Выполняя поставленные перед собой задачи, я </w:t>
      </w:r>
      <w:r>
        <w:rPr>
          <w:rFonts w:ascii="Times New Roman CYR" w:hAnsi="Times New Roman CYR" w:cs="Times New Roman CYR"/>
          <w:bCs/>
          <w:sz w:val="24"/>
          <w:szCs w:val="24"/>
        </w:rPr>
        <w:t>изучил и систематизировал</w:t>
      </w:r>
      <w:r w:rsidRPr="00835779">
        <w:rPr>
          <w:rFonts w:ascii="Times New Roman CYR" w:hAnsi="Times New Roman CYR" w:cs="Times New Roman CYR"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Cs/>
          <w:sz w:val="24"/>
          <w:szCs w:val="24"/>
        </w:rPr>
        <w:t>источники информации.</w:t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00D2D"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В ходе изучения выбранной проблемы по </w:t>
      </w:r>
      <w:r w:rsidR="00AE668B">
        <w:rPr>
          <w:rFonts w:ascii="Times New Roman" w:eastAsia="Times New Roman" w:hAnsi="Times New Roman"/>
          <w:sz w:val="24"/>
          <w:szCs w:val="24"/>
          <w:lang w:eastAsia="ru-RU"/>
        </w:rPr>
        <w:t xml:space="preserve">литературным </w:t>
      </w:r>
      <w:r w:rsidR="00100D2D" w:rsidRPr="00D9071F">
        <w:rPr>
          <w:rFonts w:ascii="Times New Roman" w:eastAsia="Times New Roman" w:hAnsi="Times New Roman"/>
          <w:sz w:val="24"/>
          <w:szCs w:val="24"/>
          <w:lang w:eastAsia="ru-RU"/>
        </w:rPr>
        <w:t>источ</w:t>
      </w:r>
      <w:r w:rsidR="00AE668B">
        <w:rPr>
          <w:rFonts w:ascii="Times New Roman" w:eastAsia="Times New Roman" w:hAnsi="Times New Roman"/>
          <w:sz w:val="24"/>
          <w:szCs w:val="24"/>
          <w:lang w:eastAsia="ru-RU"/>
        </w:rPr>
        <w:t xml:space="preserve">никам </w:t>
      </w:r>
      <w:r w:rsidR="00100D2D" w:rsidRPr="00D9071F">
        <w:rPr>
          <w:rFonts w:ascii="Times New Roman" w:eastAsia="Times New Roman" w:hAnsi="Times New Roman"/>
          <w:sz w:val="24"/>
          <w:szCs w:val="24"/>
          <w:lang w:eastAsia="ru-RU"/>
        </w:rPr>
        <w:t>и интернета удалось выяснить следующее</w:t>
      </w:r>
      <w:r w:rsidR="0056352D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100D2D" w:rsidRDefault="0056352D" w:rsidP="0056352D">
      <w:pPr>
        <w:pStyle w:val="a7"/>
        <w:numPr>
          <w:ilvl w:val="0"/>
          <w:numId w:val="23"/>
        </w:numPr>
        <w:spacing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8"/>
        </w:rPr>
        <w:t>я</w:t>
      </w:r>
      <w:r w:rsidR="009A368D">
        <w:rPr>
          <w:rFonts w:ascii="Times New Roman" w:hAnsi="Times New Roman"/>
          <w:sz w:val="24"/>
          <w:szCs w:val="28"/>
        </w:rPr>
        <w:t xml:space="preserve"> сделал</w:t>
      </w:r>
      <w:r w:rsidR="009A368D" w:rsidRPr="00760C9C">
        <w:rPr>
          <w:rFonts w:ascii="Times New Roman" w:hAnsi="Times New Roman"/>
          <w:sz w:val="24"/>
          <w:szCs w:val="28"/>
        </w:rPr>
        <w:t xml:space="preserve"> </w:t>
      </w:r>
      <w:r w:rsidR="009A368D" w:rsidRPr="009A368D">
        <w:rPr>
          <w:rFonts w:ascii="Times New Roman" w:hAnsi="Times New Roman"/>
          <w:sz w:val="24"/>
          <w:szCs w:val="28"/>
        </w:rPr>
        <w:t xml:space="preserve">вывод, что </w:t>
      </w:r>
      <w:r>
        <w:rPr>
          <w:rFonts w:ascii="Times New Roman" w:hAnsi="Times New Roman"/>
          <w:sz w:val="24"/>
          <w:szCs w:val="28"/>
        </w:rPr>
        <w:t>п</w:t>
      </w:r>
      <w:r w:rsidR="00D3570C" w:rsidRPr="00D3570C">
        <w:rPr>
          <w:rFonts w:ascii="Times New Roman" w:eastAsia="Times New Roman" w:hAnsi="Times New Roman"/>
          <w:sz w:val="24"/>
          <w:szCs w:val="24"/>
          <w:lang w:eastAsia="ru-RU"/>
        </w:rPr>
        <w:t>амятники природы — это уникальные, невосполнимые, ценные в экологическом, научном, культурном и эстетическом отношениях природные комплексы, а также объекты естественного и искусственного происхождения.</w:t>
      </w:r>
      <w:r w:rsidR="00D3570C">
        <w:rPr>
          <w:rFonts w:ascii="Times New Roman" w:eastAsia="Times New Roman" w:hAnsi="Times New Roman"/>
          <w:sz w:val="24"/>
          <w:szCs w:val="24"/>
          <w:lang w:eastAsia="ru-RU"/>
        </w:rPr>
        <w:t xml:space="preserve"> К </w:t>
      </w:r>
      <w:r w:rsidR="00100D2D"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ним могут относиться как отдельные, «точечные» «произведения природы», например скалы, пещеры, водопады, источники, многовековые и оригинальные деревья, так и целые урочища — небольшие участки территории, например горные массивы, ущелья, рощи, лиманы и </w:t>
      </w:r>
      <w:proofErr w:type="spellStart"/>
      <w:proofErr w:type="gramStart"/>
      <w:r w:rsidR="00100D2D" w:rsidRPr="00D9071F">
        <w:rPr>
          <w:rFonts w:ascii="Times New Roman" w:eastAsia="Times New Roman" w:hAnsi="Times New Roman"/>
          <w:sz w:val="24"/>
          <w:szCs w:val="24"/>
          <w:lang w:eastAsia="ru-RU"/>
        </w:rPr>
        <w:t>др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B1361" w:rsidRPr="00D9071F" w:rsidRDefault="0056352D" w:rsidP="0056352D">
      <w:pPr>
        <w:pStyle w:val="a7"/>
        <w:numPr>
          <w:ilvl w:val="0"/>
          <w:numId w:val="23"/>
        </w:numPr>
        <w:spacing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BB1361"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оль памятников природы многогранна, поэтому они должны быть </w:t>
      </w:r>
      <w:r w:rsidR="00BB1361" w:rsidRPr="00475925">
        <w:rPr>
          <w:rFonts w:ascii="Times New Roman" w:eastAsia="Times New Roman" w:hAnsi="Times New Roman"/>
          <w:sz w:val="24"/>
          <w:szCs w:val="24"/>
          <w:lang w:eastAsia="ru-RU"/>
        </w:rPr>
        <w:t xml:space="preserve">сохранены в нетронутом виде. </w:t>
      </w:r>
      <w:r w:rsidR="00BB1361" w:rsidRPr="00D9071F">
        <w:rPr>
          <w:rFonts w:ascii="Times New Roman" w:eastAsia="Times New Roman" w:hAnsi="Times New Roman"/>
          <w:sz w:val="24"/>
          <w:szCs w:val="24"/>
          <w:lang w:eastAsia="ru-RU"/>
        </w:rPr>
        <w:t>К сожалению, эта истина до сих пор далеко не всеми усвоена. О ней приходится еще и еще раз напоминать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B1361" w:rsidRPr="00BB1361" w:rsidRDefault="0056352D" w:rsidP="0056352D">
      <w:pPr>
        <w:pStyle w:val="a7"/>
        <w:numPr>
          <w:ilvl w:val="0"/>
          <w:numId w:val="23"/>
        </w:numPr>
        <w:spacing w:line="480" w:lineRule="auto"/>
        <w:ind w:left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</w:t>
      </w:r>
      <w:r w:rsidR="00BB1361" w:rsidRPr="00BB1361">
        <w:rPr>
          <w:rFonts w:ascii="Times New Roman" w:hAnsi="Times New Roman"/>
          <w:sz w:val="24"/>
          <w:szCs w:val="28"/>
        </w:rPr>
        <w:t>ередача памятников природы и их территорий под охрану лиц, в чье ведение они переданы, оформление охранного обязательства, паспорта и других документов осуществляются федеральным органом исполнительной власти в области охраны окружающей среды.</w:t>
      </w:r>
      <w:r>
        <w:rPr>
          <w:rFonts w:ascii="Times New Roman" w:hAnsi="Times New Roman"/>
          <w:sz w:val="24"/>
          <w:szCs w:val="28"/>
        </w:rPr>
        <w:t xml:space="preserve"> </w:t>
      </w:r>
      <w:r w:rsidR="00BB1361" w:rsidRPr="00BB1361">
        <w:rPr>
          <w:rFonts w:ascii="Times New Roman" w:hAnsi="Times New Roman"/>
          <w:sz w:val="24"/>
          <w:szCs w:val="28"/>
        </w:rPr>
        <w:t>Объявление природных комплексов и объектов памятниками природы, а территорий, занятых ими, территориями памятников природы допускается с изъятием занимаемых ими земельных участков у собственников, владельцев и пользователей этих участков.</w:t>
      </w:r>
      <w:r>
        <w:rPr>
          <w:rFonts w:ascii="Times New Roman" w:hAnsi="Times New Roman"/>
          <w:sz w:val="24"/>
          <w:szCs w:val="28"/>
        </w:rPr>
        <w:t xml:space="preserve"> </w:t>
      </w:r>
      <w:r w:rsidR="00BB1361" w:rsidRPr="00BB1361">
        <w:rPr>
          <w:rFonts w:ascii="Times New Roman" w:hAnsi="Times New Roman"/>
          <w:sz w:val="24"/>
          <w:szCs w:val="28"/>
        </w:rPr>
        <w:t>На территориях, на которых находятся памятники природы, и в границах их охранных зон запрещается деятельность, влекущая за собой нарушение сохранности памятников природы</w:t>
      </w:r>
      <w:r>
        <w:rPr>
          <w:rFonts w:ascii="Times New Roman" w:hAnsi="Times New Roman"/>
          <w:sz w:val="24"/>
          <w:szCs w:val="28"/>
        </w:rPr>
        <w:t>;</w:t>
      </w:r>
    </w:p>
    <w:p w:rsidR="00696833" w:rsidRPr="0056352D" w:rsidRDefault="0056352D" w:rsidP="0056352D">
      <w:pPr>
        <w:pStyle w:val="a7"/>
        <w:numPr>
          <w:ilvl w:val="0"/>
          <w:numId w:val="23"/>
        </w:numPr>
        <w:spacing w:line="480" w:lineRule="auto"/>
        <w:ind w:left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</w:t>
      </w:r>
      <w:r w:rsidRPr="0056352D">
        <w:rPr>
          <w:rFonts w:ascii="Times New Roman" w:hAnsi="Times New Roman"/>
          <w:sz w:val="24"/>
          <w:szCs w:val="28"/>
        </w:rPr>
        <w:t>сё больше и больше людей начинают пользоваться виртуальными экскурсиями. Виртуальные экскурсии становятся необходимой частью нашей жизни.</w:t>
      </w:r>
    </w:p>
    <w:p w:rsidR="0056352D" w:rsidRPr="0056352D" w:rsidRDefault="0056352D" w:rsidP="0056352D">
      <w:pPr>
        <w:pStyle w:val="a7"/>
        <w:numPr>
          <w:ilvl w:val="0"/>
          <w:numId w:val="23"/>
        </w:numPr>
        <w:spacing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352D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Основными преимуществами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виртуальных экскурсий </w:t>
      </w:r>
      <w:r w:rsidRPr="0056352D">
        <w:rPr>
          <w:rFonts w:ascii="Times New Roman" w:eastAsia="Times New Roman" w:hAnsi="Times New Roman"/>
          <w:sz w:val="24"/>
          <w:szCs w:val="24"/>
          <w:lang w:eastAsia="ru-RU"/>
        </w:rPr>
        <w:t xml:space="preserve">являются </w:t>
      </w:r>
      <w:proofErr w:type="gramStart"/>
      <w:r w:rsidRPr="0056352D">
        <w:rPr>
          <w:rFonts w:ascii="Times New Roman" w:eastAsia="Times New Roman" w:hAnsi="Times New Roman"/>
          <w:sz w:val="24"/>
          <w:szCs w:val="24"/>
          <w:lang w:eastAsia="ru-RU"/>
        </w:rPr>
        <w:t>следующие</w:t>
      </w:r>
      <w:proofErr w:type="gramEnd"/>
      <w:r w:rsidRPr="0056352D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56352D" w:rsidRPr="0056352D" w:rsidRDefault="0056352D" w:rsidP="0056352D">
      <w:pPr>
        <w:pStyle w:val="a7"/>
        <w:numPr>
          <w:ilvl w:val="0"/>
          <w:numId w:val="23"/>
        </w:numPr>
        <w:spacing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35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Доступность — возможность осмотра достопримечательностей без больших материальных и временных затрат</w:t>
      </w:r>
    </w:p>
    <w:p w:rsidR="0056352D" w:rsidRPr="0056352D" w:rsidRDefault="0056352D" w:rsidP="0056352D">
      <w:pPr>
        <w:pStyle w:val="a7"/>
        <w:numPr>
          <w:ilvl w:val="0"/>
          <w:numId w:val="23"/>
        </w:numPr>
        <w:spacing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352D">
        <w:rPr>
          <w:rFonts w:ascii="Times New Roman" w:eastAsia="Times New Roman" w:hAnsi="Times New Roman"/>
          <w:sz w:val="24"/>
          <w:szCs w:val="24"/>
          <w:lang w:eastAsia="ru-RU"/>
        </w:rPr>
        <w:t>«Лучше один раз увидеть, чем сто раз услышать»</w:t>
      </w:r>
    </w:p>
    <w:p w:rsidR="0056352D" w:rsidRPr="0056352D" w:rsidRDefault="0056352D" w:rsidP="0056352D">
      <w:pPr>
        <w:pStyle w:val="a7"/>
        <w:numPr>
          <w:ilvl w:val="0"/>
          <w:numId w:val="23"/>
        </w:numPr>
        <w:spacing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352D">
        <w:rPr>
          <w:rFonts w:ascii="Times New Roman" w:eastAsia="Times New Roman" w:hAnsi="Times New Roman"/>
          <w:sz w:val="24"/>
          <w:szCs w:val="24"/>
          <w:lang w:eastAsia="ru-RU"/>
        </w:rPr>
        <w:t>Возможность осмотра в любое время</w:t>
      </w:r>
    </w:p>
    <w:p w:rsidR="0056352D" w:rsidRPr="0056352D" w:rsidRDefault="0056352D" w:rsidP="0056352D">
      <w:pPr>
        <w:pStyle w:val="a7"/>
        <w:numPr>
          <w:ilvl w:val="0"/>
          <w:numId w:val="23"/>
        </w:numPr>
        <w:spacing w:line="48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6352D">
        <w:rPr>
          <w:rFonts w:ascii="Times New Roman" w:eastAsia="Times New Roman" w:hAnsi="Times New Roman"/>
          <w:sz w:val="24"/>
          <w:szCs w:val="24"/>
          <w:lang w:eastAsia="ru-RU"/>
        </w:rPr>
        <w:t>Возможность многоразового просмотра экскурсии и прилагаемой информации </w:t>
      </w:r>
    </w:p>
    <w:p w:rsidR="00696833" w:rsidRPr="0056352D" w:rsidRDefault="0056352D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b/>
          <w:sz w:val="24"/>
          <w:szCs w:val="24"/>
          <w:lang w:eastAsia="ru-RU"/>
        </w:rPr>
        <w:t>Практическая значимость</w:t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6352D">
        <w:rPr>
          <w:rFonts w:ascii="Times New Roman" w:hAnsi="Times New Roman"/>
          <w:sz w:val="24"/>
          <w:szCs w:val="28"/>
        </w:rPr>
        <w:t xml:space="preserve">работы заключается в том, чтобы привлечь внимание </w:t>
      </w:r>
      <w:r w:rsidR="001B21B1">
        <w:rPr>
          <w:rFonts w:ascii="Times New Roman" w:hAnsi="Times New Roman"/>
          <w:sz w:val="24"/>
          <w:szCs w:val="28"/>
        </w:rPr>
        <w:t xml:space="preserve">моих сверстников </w:t>
      </w:r>
      <w:r w:rsidRPr="0056352D">
        <w:rPr>
          <w:rFonts w:ascii="Times New Roman" w:hAnsi="Times New Roman"/>
          <w:sz w:val="24"/>
          <w:szCs w:val="28"/>
        </w:rPr>
        <w:t>к проблеме охраны уникальных объектов природы</w:t>
      </w:r>
    </w:p>
    <w:p w:rsidR="00696833" w:rsidRPr="00D9071F" w:rsidRDefault="0069683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6833" w:rsidRPr="00D9071F" w:rsidRDefault="0069683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6833" w:rsidRPr="00D9071F" w:rsidRDefault="0069683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6833" w:rsidRPr="00D9071F" w:rsidRDefault="0069683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6833" w:rsidRPr="00D9071F" w:rsidRDefault="0069683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6833" w:rsidRPr="00D9071F" w:rsidRDefault="0069683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6833" w:rsidRPr="00D9071F" w:rsidRDefault="0069683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6833" w:rsidRPr="00D9071F" w:rsidRDefault="0069683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6833" w:rsidRPr="00D9071F" w:rsidRDefault="0069683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6833" w:rsidRPr="00D9071F" w:rsidRDefault="0069683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E668B" w:rsidRDefault="00AE6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696833" w:rsidRPr="00FD02F2" w:rsidRDefault="00696833" w:rsidP="00A06167">
      <w:pPr>
        <w:pStyle w:val="2"/>
        <w:rPr>
          <w:rFonts w:eastAsia="Times New Roman"/>
          <w:color w:val="auto"/>
          <w:lang w:eastAsia="ru-RU"/>
        </w:rPr>
      </w:pPr>
      <w:bookmarkStart w:id="26" w:name="_Toc1238898"/>
      <w:bookmarkStart w:id="27" w:name="_Toc1239409"/>
      <w:r w:rsidRPr="00FD02F2">
        <w:rPr>
          <w:rFonts w:eastAsia="Times New Roman"/>
          <w:color w:val="auto"/>
          <w:lang w:eastAsia="ru-RU"/>
        </w:rPr>
        <w:lastRenderedPageBreak/>
        <w:t xml:space="preserve">Список </w:t>
      </w:r>
      <w:r w:rsidR="00AE668B" w:rsidRPr="00FD02F2">
        <w:rPr>
          <w:rFonts w:eastAsia="Times New Roman"/>
          <w:color w:val="auto"/>
          <w:lang w:eastAsia="ru-RU"/>
        </w:rPr>
        <w:t xml:space="preserve">используемой </w:t>
      </w:r>
      <w:r w:rsidRPr="00FD02F2">
        <w:rPr>
          <w:rFonts w:eastAsia="Times New Roman"/>
          <w:color w:val="auto"/>
          <w:lang w:eastAsia="ru-RU"/>
        </w:rPr>
        <w:t>литературы</w:t>
      </w:r>
      <w:bookmarkEnd w:id="26"/>
      <w:bookmarkEnd w:id="27"/>
    </w:p>
    <w:p w:rsidR="00AE668B" w:rsidRPr="00D9071F" w:rsidRDefault="00AE668B" w:rsidP="00AE668B">
      <w:pPr>
        <w:pStyle w:val="a7"/>
        <w:numPr>
          <w:ilvl w:val="0"/>
          <w:numId w:val="22"/>
        </w:numPr>
        <w:spacing w:line="480" w:lineRule="auto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Борисов В. И. Занимательное краеведение. Краснодар, 1975.</w:t>
      </w:r>
    </w:p>
    <w:p w:rsidR="00AE668B" w:rsidRPr="00D9071F" w:rsidRDefault="00AE668B" w:rsidP="00AE668B">
      <w:pPr>
        <w:pStyle w:val="a7"/>
        <w:numPr>
          <w:ilvl w:val="0"/>
          <w:numId w:val="22"/>
        </w:numPr>
        <w:spacing w:line="480" w:lineRule="auto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Даринский</w:t>
      </w:r>
      <w:proofErr w:type="spellEnd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А. В. Вопросы туризма в школьном курсе географии. М.: Просвещение, 1979.</w:t>
      </w:r>
    </w:p>
    <w:p w:rsidR="00AE668B" w:rsidRPr="00D9071F" w:rsidRDefault="00AE668B" w:rsidP="00AE668B">
      <w:pPr>
        <w:pStyle w:val="a7"/>
        <w:numPr>
          <w:ilvl w:val="0"/>
          <w:numId w:val="22"/>
        </w:numPr>
        <w:spacing w:line="480" w:lineRule="auto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Зайцев И., Максимов И. Легенды и были </w:t>
      </w:r>
      <w:proofErr w:type="spellStart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Черноморья</w:t>
      </w:r>
      <w:proofErr w:type="spellEnd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. Краснодар, 1975.</w:t>
      </w:r>
    </w:p>
    <w:p w:rsidR="00AE668B" w:rsidRPr="00D9071F" w:rsidRDefault="00AE668B" w:rsidP="00AE668B">
      <w:pPr>
        <w:pStyle w:val="a7"/>
        <w:numPr>
          <w:ilvl w:val="0"/>
          <w:numId w:val="22"/>
        </w:numPr>
        <w:spacing w:line="480" w:lineRule="auto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Ковешников</w:t>
      </w:r>
      <w:proofErr w:type="spellEnd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В. Н. и др. Сборник туристско-краеведческих статей и очерков. 1994.</w:t>
      </w:r>
    </w:p>
    <w:p w:rsidR="00AE668B" w:rsidRPr="00D9071F" w:rsidRDefault="00AE668B" w:rsidP="00AE668B">
      <w:pPr>
        <w:pStyle w:val="a7"/>
        <w:numPr>
          <w:ilvl w:val="0"/>
          <w:numId w:val="22"/>
        </w:numPr>
        <w:spacing w:line="480" w:lineRule="auto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Краеведение. Пособие для учителя</w:t>
      </w:r>
      <w:proofErr w:type="gramStart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/П</w:t>
      </w:r>
      <w:proofErr w:type="gramEnd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од ред. А. В. </w:t>
      </w:r>
      <w:proofErr w:type="spellStart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Даринского</w:t>
      </w:r>
      <w:proofErr w:type="spellEnd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. М.: Просвещение, 1987.</w:t>
      </w:r>
    </w:p>
    <w:p w:rsidR="00AE668B" w:rsidRPr="00D9071F" w:rsidRDefault="00AE668B" w:rsidP="00AE668B">
      <w:pPr>
        <w:pStyle w:val="a7"/>
        <w:numPr>
          <w:ilvl w:val="0"/>
          <w:numId w:val="22"/>
        </w:numPr>
        <w:spacing w:line="480" w:lineRule="auto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Лотышев</w:t>
      </w:r>
      <w:proofErr w:type="spellEnd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 И. П. География Краснодарского края. Краснодар: Кубанский учебник, 2000.</w:t>
      </w:r>
    </w:p>
    <w:p w:rsidR="00AE668B" w:rsidRPr="00D9071F" w:rsidRDefault="00AE668B" w:rsidP="00AE668B">
      <w:pPr>
        <w:pStyle w:val="a7"/>
        <w:numPr>
          <w:ilvl w:val="0"/>
          <w:numId w:val="22"/>
        </w:numPr>
        <w:spacing w:line="480" w:lineRule="auto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Родная Кубань. Книга для чтения. Краснодар, 2003.</w:t>
      </w:r>
    </w:p>
    <w:p w:rsidR="00AE668B" w:rsidRPr="00D9071F" w:rsidRDefault="00AE668B" w:rsidP="00AE668B">
      <w:pPr>
        <w:pStyle w:val="a7"/>
        <w:numPr>
          <w:ilvl w:val="0"/>
          <w:numId w:val="22"/>
        </w:numPr>
        <w:spacing w:line="480" w:lineRule="auto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Физическая география Краснодарского края. Учебное пособие. Под редакцией А. В. Погорелова. Краснодар, 2000.</w:t>
      </w:r>
    </w:p>
    <w:p w:rsidR="00AE668B" w:rsidRPr="00D9071F" w:rsidRDefault="00AE668B" w:rsidP="00AE668B">
      <w:pPr>
        <w:pStyle w:val="a7"/>
        <w:numPr>
          <w:ilvl w:val="0"/>
          <w:numId w:val="22"/>
        </w:numPr>
        <w:spacing w:line="480" w:lineRule="auto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Экология Кубани. Краснодар, 1995.</w:t>
      </w:r>
    </w:p>
    <w:p w:rsidR="00AE668B" w:rsidRPr="00D9071F" w:rsidRDefault="00AE668B" w:rsidP="00AE668B">
      <w:pPr>
        <w:pStyle w:val="a7"/>
        <w:numPr>
          <w:ilvl w:val="0"/>
          <w:numId w:val="22"/>
        </w:numPr>
        <w:spacing w:line="480" w:lineRule="auto"/>
        <w:ind w:left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 xml:space="preserve">Энциклопедия для детей. Т-12. Россия: природа, население, экономика. М.: </w:t>
      </w:r>
      <w:proofErr w:type="spellStart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Аванта-Плюс</w:t>
      </w:r>
      <w:proofErr w:type="spellEnd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, 1998.</w:t>
      </w:r>
    </w:p>
    <w:p w:rsidR="00696833" w:rsidRPr="00D9071F" w:rsidRDefault="0069683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были использованы материалы сайтов:</w:t>
      </w:r>
    </w:p>
    <w:p w:rsidR="00696833" w:rsidRPr="00D9071F" w:rsidRDefault="0069683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www.admkrai.kuban.ru</w:t>
      </w:r>
      <w:proofErr w:type="spellEnd"/>
    </w:p>
    <w:p w:rsidR="00696833" w:rsidRPr="00D9071F" w:rsidRDefault="0069683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www.krasnodar.intergrad.ru</w:t>
      </w:r>
      <w:proofErr w:type="spellEnd"/>
    </w:p>
    <w:p w:rsidR="00696833" w:rsidRPr="00D9071F" w:rsidRDefault="0069683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www.blue-marlin.ru</w:t>
      </w:r>
      <w:proofErr w:type="spellEnd"/>
    </w:p>
    <w:p w:rsidR="00696833" w:rsidRPr="00D9071F" w:rsidRDefault="00696833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D9071F">
        <w:rPr>
          <w:rFonts w:ascii="Times New Roman" w:eastAsia="Times New Roman" w:hAnsi="Times New Roman"/>
          <w:color w:val="1D1B11"/>
          <w:sz w:val="24"/>
          <w:szCs w:val="24"/>
          <w:lang w:eastAsia="ru-RU"/>
        </w:rPr>
        <w:t>www.oopt.priroda.ru</w:t>
      </w:r>
      <w:proofErr w:type="spellEnd"/>
    </w:p>
    <w:p w:rsidR="00696833" w:rsidRPr="00D9071F" w:rsidRDefault="00544588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61" w:history="1">
        <w:r w:rsidR="00696833" w:rsidRPr="00D9071F">
          <w:rPr>
            <w:rFonts w:ascii="Times New Roman" w:eastAsia="Times New Roman" w:hAnsi="Times New Roman"/>
            <w:sz w:val="24"/>
            <w:szCs w:val="24"/>
            <w:lang w:eastAsia="ru-RU"/>
          </w:rPr>
          <w:t>http://kultura.kubangov.ru</w:t>
        </w:r>
      </w:hyperlink>
    </w:p>
    <w:p w:rsidR="00696833" w:rsidRPr="00D9071F" w:rsidRDefault="00544588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62" w:history="1">
        <w:r w:rsidR="00696833" w:rsidRPr="00D9071F">
          <w:rPr>
            <w:rFonts w:ascii="Times New Roman" w:eastAsia="Times New Roman" w:hAnsi="Times New Roman"/>
            <w:sz w:val="24"/>
            <w:szCs w:val="24"/>
            <w:lang w:eastAsia="ru-RU"/>
          </w:rPr>
          <w:t>www.erudition.ru</w:t>
        </w:r>
      </w:hyperlink>
    </w:p>
    <w:p w:rsidR="00696833" w:rsidRPr="00D9071F" w:rsidRDefault="00544588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63" w:history="1">
        <w:r w:rsidR="00696833" w:rsidRPr="00D9071F">
          <w:rPr>
            <w:rFonts w:ascii="Times New Roman" w:eastAsia="Times New Roman" w:hAnsi="Times New Roman"/>
            <w:sz w:val="24"/>
            <w:szCs w:val="24"/>
            <w:lang w:eastAsia="ru-RU"/>
          </w:rPr>
          <w:t>http://budetinteresno.info/kk.htm</w:t>
        </w:r>
      </w:hyperlink>
    </w:p>
    <w:p w:rsidR="00696833" w:rsidRPr="00D9071F" w:rsidRDefault="00544588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64" w:history="1">
        <w:r w:rsidR="00BF275D" w:rsidRPr="00D9071F">
          <w:rPr>
            <w:rStyle w:val="a5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http://www.ki-gazeta.ru</w:t>
        </w:r>
      </w:hyperlink>
    </w:p>
    <w:p w:rsidR="00BF275D" w:rsidRPr="00D9071F" w:rsidRDefault="00544588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65" w:tgtFrame="_blank" w:history="1">
        <w:r w:rsidR="00BF275D" w:rsidRPr="00D9071F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http://budetinteresno.info/caves/piketnaya.htm</w:t>
        </w:r>
      </w:hyperlink>
    </w:p>
    <w:p w:rsidR="00100D2D" w:rsidRPr="00D9071F" w:rsidRDefault="008A63FE" w:rsidP="00D9071F">
      <w:pPr>
        <w:pStyle w:val="a7"/>
        <w:spacing w:line="480" w:lineRule="auto"/>
        <w:ind w:firstLine="851"/>
        <w:jc w:val="both"/>
        <w:rPr>
          <w:rStyle w:val="a5"/>
          <w:rFonts w:ascii="Times New Roman" w:hAnsi="Times New Roman"/>
          <w:color w:val="auto"/>
          <w:sz w:val="24"/>
          <w:szCs w:val="24"/>
          <w:u w:val="none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hyperlink r:id="rId66" w:history="1">
        <w:r w:rsidR="00BF275D" w:rsidRPr="00D9071F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http://www.uooptkk.ru/pixtovye-nasazhdeniya</w:t>
        </w:r>
      </w:hyperlink>
    </w:p>
    <w:p w:rsidR="00FD02F2" w:rsidRDefault="00FD02F2" w:rsidP="00D9071F">
      <w:pPr>
        <w:pStyle w:val="a7"/>
        <w:spacing w:line="480" w:lineRule="auto"/>
        <w:ind w:firstLine="851"/>
        <w:jc w:val="right"/>
        <w:rPr>
          <w:rStyle w:val="a5"/>
          <w:rFonts w:ascii="Times New Roman" w:hAnsi="Times New Roman"/>
          <w:color w:val="auto"/>
          <w:sz w:val="24"/>
          <w:szCs w:val="24"/>
          <w:u w:val="none"/>
        </w:rPr>
      </w:pPr>
    </w:p>
    <w:p w:rsidR="00237EA0" w:rsidRPr="00FD02F2" w:rsidRDefault="00237EA0" w:rsidP="00FD02F2">
      <w:pPr>
        <w:pStyle w:val="2"/>
        <w:jc w:val="right"/>
        <w:rPr>
          <w:rStyle w:val="a5"/>
          <w:color w:val="auto"/>
          <w:szCs w:val="24"/>
          <w:u w:val="none"/>
        </w:rPr>
      </w:pPr>
      <w:bookmarkStart w:id="28" w:name="_Toc1239410"/>
      <w:r w:rsidRPr="00FD02F2">
        <w:rPr>
          <w:rStyle w:val="a5"/>
          <w:color w:val="auto"/>
          <w:szCs w:val="24"/>
          <w:u w:val="none"/>
        </w:rPr>
        <w:lastRenderedPageBreak/>
        <w:t>ПРИЛОЖЕНИЕ 1</w:t>
      </w:r>
      <w:bookmarkEnd w:id="28"/>
    </w:p>
    <w:p w:rsidR="00237EA0" w:rsidRPr="00D9071F" w:rsidRDefault="00471E55" w:rsidP="00D9071F">
      <w:pPr>
        <w:pStyle w:val="a7"/>
        <w:spacing w:line="480" w:lineRule="auto"/>
        <w:ind w:firstLine="851"/>
        <w:jc w:val="center"/>
        <w:rPr>
          <w:rFonts w:ascii="Times New Roman" w:eastAsia="Times New Roman" w:hAnsi="Times New Roman"/>
          <w:b/>
          <w:color w:val="030303"/>
          <w:kern w:val="36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b/>
          <w:color w:val="030303"/>
          <w:kern w:val="36"/>
          <w:sz w:val="24"/>
          <w:szCs w:val="24"/>
          <w:lang w:eastAsia="ru-RU"/>
        </w:rPr>
        <w:t>УРОЧИЩЕ ВОЛЧЬИ ВОРОТА</w:t>
      </w:r>
    </w:p>
    <w:p w:rsidR="00471E55" w:rsidRPr="00D9071F" w:rsidRDefault="00471E55" w:rsidP="00D9071F">
      <w:pPr>
        <w:pStyle w:val="a7"/>
        <w:spacing w:line="480" w:lineRule="auto"/>
        <w:ind w:firstLine="851"/>
        <w:jc w:val="center"/>
        <w:rPr>
          <w:rStyle w:val="a5"/>
          <w:rFonts w:ascii="Times New Roman" w:hAnsi="Times New Roman"/>
          <w:color w:val="auto"/>
          <w:sz w:val="24"/>
          <w:szCs w:val="24"/>
          <w:u w:val="none"/>
        </w:rPr>
      </w:pPr>
    </w:p>
    <w:p w:rsidR="00237EA0" w:rsidRPr="00D9071F" w:rsidRDefault="00237EA0" w:rsidP="00D9071F">
      <w:pPr>
        <w:pStyle w:val="a7"/>
        <w:spacing w:line="480" w:lineRule="auto"/>
        <w:ind w:firstLine="851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eastAsia="Times New Roman" w:hAnsi="Times New Roman"/>
          <w:noProof/>
          <w:color w:val="030303"/>
          <w:sz w:val="24"/>
          <w:szCs w:val="24"/>
          <w:lang w:eastAsia="ru-RU"/>
        </w:rPr>
        <w:drawing>
          <wp:inline distT="0" distB="0" distL="0" distR="0">
            <wp:extent cx="4974772" cy="3873585"/>
            <wp:effectExtent l="19050" t="0" r="0" b="0"/>
            <wp:docPr id="1" name="Рисунок 340" descr="http://apsmi.ru/image/1210/104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apsmi.ru/image/1210/104777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86" cy="388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E55" w:rsidRPr="00D9071F">
        <w:rPr>
          <w:rFonts w:ascii="Times New Roman" w:hAnsi="Times New Roman"/>
          <w:sz w:val="24"/>
          <w:szCs w:val="24"/>
        </w:rPr>
        <w:t xml:space="preserve">                </w:t>
      </w: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96840" cy="3755583"/>
            <wp:effectExtent l="19050" t="0" r="3810" b="0"/>
            <wp:docPr id="2" name="Рисунок 341" descr="http://apsmi.ru/image/1210/104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apsmi.ru/image/1210/104777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69" cy="379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55" w:rsidRPr="00D9071F" w:rsidRDefault="00471E55" w:rsidP="00D9071F">
      <w:pPr>
        <w:pStyle w:val="a7"/>
        <w:spacing w:line="480" w:lineRule="auto"/>
        <w:ind w:firstLine="851"/>
        <w:rPr>
          <w:rFonts w:ascii="Times New Roman" w:hAnsi="Times New Roman"/>
          <w:sz w:val="24"/>
          <w:szCs w:val="24"/>
        </w:rPr>
      </w:pPr>
    </w:p>
    <w:p w:rsidR="00237EA0" w:rsidRPr="00D9071F" w:rsidRDefault="00237EA0" w:rsidP="00D9071F">
      <w:pPr>
        <w:pStyle w:val="a7"/>
        <w:spacing w:line="480" w:lineRule="auto"/>
        <w:ind w:firstLine="851"/>
        <w:rPr>
          <w:rFonts w:ascii="Times New Roman" w:hAnsi="Times New Roman"/>
          <w:sz w:val="24"/>
          <w:szCs w:val="24"/>
        </w:rPr>
      </w:pPr>
    </w:p>
    <w:p w:rsidR="00237EA0" w:rsidRPr="00D9071F" w:rsidRDefault="00237EA0" w:rsidP="00FD02F2">
      <w:pPr>
        <w:pStyle w:val="a7"/>
        <w:spacing w:line="480" w:lineRule="auto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98720" cy="3631894"/>
            <wp:effectExtent l="19050" t="0" r="0" b="0"/>
            <wp:docPr id="3" name="Рисунок 342" descr="http://apsmi.ru/image/1210/104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://apsmi.ru/image/1210/104777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40" cy="366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E55" w:rsidRPr="00D9071F">
        <w:rPr>
          <w:rFonts w:ascii="Times New Roman" w:hAnsi="Times New Roman"/>
          <w:sz w:val="24"/>
          <w:szCs w:val="24"/>
        </w:rPr>
        <w:t xml:space="preserve">        </w:t>
      </w: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96791" cy="3882773"/>
            <wp:effectExtent l="19050" t="0" r="3859" b="0"/>
            <wp:docPr id="4" name="Рисунок 343" descr="http://apsmi.ru/image/1210/1047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://apsmi.ru/image/1210/104777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42" cy="391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EA0" w:rsidRPr="00D9071F" w:rsidRDefault="00237EA0" w:rsidP="00D9071F">
      <w:pPr>
        <w:pStyle w:val="a7"/>
        <w:spacing w:line="480" w:lineRule="auto"/>
        <w:ind w:firstLine="851"/>
        <w:rPr>
          <w:rFonts w:ascii="Times New Roman" w:hAnsi="Times New Roman"/>
          <w:sz w:val="24"/>
          <w:szCs w:val="24"/>
        </w:rPr>
      </w:pPr>
    </w:p>
    <w:p w:rsidR="00237EA0" w:rsidRPr="00D9071F" w:rsidRDefault="00237EA0" w:rsidP="00D9071F">
      <w:pPr>
        <w:pStyle w:val="a7"/>
        <w:spacing w:line="480" w:lineRule="auto"/>
        <w:ind w:firstLine="851"/>
        <w:rPr>
          <w:rFonts w:ascii="Times New Roman" w:hAnsi="Times New Roman"/>
          <w:sz w:val="24"/>
          <w:szCs w:val="24"/>
        </w:rPr>
      </w:pPr>
    </w:p>
    <w:p w:rsidR="00237EA0" w:rsidRPr="00D9071F" w:rsidRDefault="00237EA0" w:rsidP="00D9071F">
      <w:pPr>
        <w:pStyle w:val="a7"/>
        <w:spacing w:line="480" w:lineRule="auto"/>
        <w:ind w:firstLine="851"/>
        <w:rPr>
          <w:rFonts w:ascii="Times New Roman" w:hAnsi="Times New Roman"/>
          <w:sz w:val="24"/>
          <w:szCs w:val="24"/>
        </w:rPr>
      </w:pPr>
    </w:p>
    <w:p w:rsidR="00237EA0" w:rsidRPr="00D9071F" w:rsidRDefault="00237EA0" w:rsidP="00D9071F">
      <w:pPr>
        <w:pStyle w:val="a7"/>
        <w:spacing w:line="480" w:lineRule="auto"/>
        <w:ind w:firstLine="851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6075" cy="2140567"/>
            <wp:effectExtent l="0" t="0" r="0" b="0"/>
            <wp:docPr id="6" name="Рисунок 346" descr="http://apsmi.ru/image/1210/104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://apsmi.ru/image/1210/104777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43" cy="215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EA0" w:rsidRPr="00D9071F" w:rsidRDefault="00471E55" w:rsidP="00D9071F">
      <w:pPr>
        <w:pStyle w:val="a7"/>
        <w:spacing w:line="48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sz w:val="24"/>
          <w:szCs w:val="24"/>
        </w:rPr>
        <w:t>ПРИЛОЖЕНИЕ 2</w:t>
      </w:r>
    </w:p>
    <w:p w:rsidR="00237EA0" w:rsidRPr="00D9071F" w:rsidRDefault="00471E55" w:rsidP="00D9071F">
      <w:pPr>
        <w:pStyle w:val="a7"/>
        <w:spacing w:line="48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D9071F">
        <w:rPr>
          <w:rFonts w:ascii="Times New Roman" w:hAnsi="Times New Roman"/>
          <w:b/>
          <w:sz w:val="24"/>
          <w:szCs w:val="24"/>
        </w:rPr>
        <w:t>ГУАМСКОЕ УЩЕЛЬЕ</w:t>
      </w:r>
    </w:p>
    <w:p w:rsidR="00471E55" w:rsidRPr="00D9071F" w:rsidRDefault="00471E55" w:rsidP="00D9071F">
      <w:pPr>
        <w:pStyle w:val="a7"/>
        <w:spacing w:line="48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471E55" w:rsidRPr="00D9071F" w:rsidRDefault="00471E55" w:rsidP="00D9071F">
      <w:pPr>
        <w:pStyle w:val="a7"/>
        <w:spacing w:line="48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237EA0" w:rsidRPr="00D9071F" w:rsidRDefault="00237EA0" w:rsidP="00D9071F">
      <w:pPr>
        <w:pStyle w:val="a7"/>
        <w:spacing w:line="480" w:lineRule="auto"/>
        <w:ind w:firstLine="851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3028636"/>
            <wp:effectExtent l="0" t="0" r="0" b="0"/>
            <wp:docPr id="253" name="Рисунок 253" descr="http://yug-gelendzhik.ru/wp-content/uploads/2013/04/%D0%93%D1%83%D0%B0%D0%BC%D1%81%D0%BA%D0%BE%D0%B5-%D1%83%D1%89%D0%B5%D0%BB%D1%8C%D0%B5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yug-gelendzhik.ru/wp-content/uploads/2013/04/%D0%93%D1%83%D0%B0%D0%BC%D1%81%D0%BA%D0%BE%D0%B5-%D1%83%D1%89%D0%B5%D0%BB%D1%8C%D0%B5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81" cy="304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E55" w:rsidRPr="00D9071F">
        <w:rPr>
          <w:rFonts w:ascii="Times New Roman" w:hAnsi="Times New Roman"/>
          <w:sz w:val="24"/>
          <w:szCs w:val="24"/>
        </w:rPr>
        <w:tab/>
        <w:t xml:space="preserve">            </w:t>
      </w:r>
      <w:r w:rsidRPr="00D907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57425" cy="3011470"/>
            <wp:effectExtent l="0" t="0" r="0" b="0"/>
            <wp:docPr id="254" name="Рисунок 254" descr="http://yug-gelendzhik.ru/wp-content/uploads/2013/04/%D0%93%D1%83%D0%B0%D0%BC%D1%81%D0%BA%D0%BE%D0%B5-%D1%83%D1%89%D0%B5%D0%BB%D1%8C%D0%B5-1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yug-gelendzhik.ru/wp-content/uploads/2013/04/%D0%93%D1%83%D0%B0%D0%BC%D1%81%D0%BA%D0%BE%D0%B5-%D1%83%D1%89%D0%B5%D0%BB%D1%8C%D0%B5-1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37" cy="303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55" w:rsidRPr="00D9071F" w:rsidRDefault="00471E55" w:rsidP="00D9071F">
      <w:pPr>
        <w:pStyle w:val="a7"/>
        <w:spacing w:line="480" w:lineRule="auto"/>
        <w:ind w:firstLine="851"/>
        <w:rPr>
          <w:rFonts w:ascii="Times New Roman" w:hAnsi="Times New Roman"/>
          <w:sz w:val="24"/>
          <w:szCs w:val="24"/>
        </w:rPr>
      </w:pPr>
    </w:p>
    <w:p w:rsidR="00471E55" w:rsidRPr="00D9071F" w:rsidRDefault="00471E55" w:rsidP="00D9071F">
      <w:pPr>
        <w:pStyle w:val="a7"/>
        <w:spacing w:line="480" w:lineRule="auto"/>
        <w:ind w:firstLine="851"/>
        <w:rPr>
          <w:rFonts w:ascii="Times New Roman" w:hAnsi="Times New Roman"/>
          <w:sz w:val="24"/>
          <w:szCs w:val="24"/>
        </w:rPr>
      </w:pPr>
    </w:p>
    <w:p w:rsidR="00471E55" w:rsidRPr="00D9071F" w:rsidRDefault="00471E55" w:rsidP="00D9071F">
      <w:pPr>
        <w:pStyle w:val="a7"/>
        <w:spacing w:line="480" w:lineRule="auto"/>
        <w:ind w:firstLine="851"/>
        <w:rPr>
          <w:rFonts w:ascii="Times New Roman" w:hAnsi="Times New Roman"/>
          <w:sz w:val="24"/>
          <w:szCs w:val="24"/>
        </w:rPr>
      </w:pPr>
    </w:p>
    <w:p w:rsidR="00237EA0" w:rsidRPr="00D9071F" w:rsidRDefault="00237EA0" w:rsidP="00D9071F">
      <w:pPr>
        <w:pStyle w:val="a7"/>
        <w:spacing w:line="480" w:lineRule="auto"/>
        <w:ind w:firstLine="851"/>
        <w:rPr>
          <w:rFonts w:ascii="Times New Roman" w:hAnsi="Times New Roman"/>
          <w:sz w:val="24"/>
          <w:szCs w:val="24"/>
        </w:rPr>
      </w:pPr>
    </w:p>
    <w:p w:rsidR="00237EA0" w:rsidRPr="00D9071F" w:rsidRDefault="00237EA0" w:rsidP="00D9071F">
      <w:pPr>
        <w:pStyle w:val="a7"/>
        <w:spacing w:line="480" w:lineRule="auto"/>
        <w:ind w:firstLine="851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7925" cy="3265597"/>
            <wp:effectExtent l="0" t="0" r="0" b="0"/>
            <wp:docPr id="256" name="Рисунок 256" descr="http://yug-gelendzhik.ru/wp-content/uploads/2013/04/%D0%93%D1%83%D0%B0%D0%BC%D1%81%D0%BA%D0%BE%D0%B5-%D1%83%D1%89%D0%B5%D0%BB%D1%8C%D0%B5-2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yug-gelendzhik.ru/wp-content/uploads/2013/04/%D0%93%D1%83%D0%B0%D0%BC%D1%81%D0%BA%D0%BE%D0%B5-%D1%83%D1%89%D0%B5%D0%BB%D1%8C%D0%B5-2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31" cy="330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E55" w:rsidRPr="00D9071F">
        <w:rPr>
          <w:rFonts w:ascii="Times New Roman" w:hAnsi="Times New Roman"/>
          <w:sz w:val="24"/>
          <w:szCs w:val="24"/>
        </w:rPr>
        <w:tab/>
        <w:t xml:space="preserve">         </w:t>
      </w:r>
      <w:r w:rsidRPr="00D907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61883" cy="3284220"/>
            <wp:effectExtent l="0" t="0" r="0" b="0"/>
            <wp:docPr id="257" name="Рисунок 257" descr="http://yug-gelendzhik.ru/wp-content/uploads/2013/04/%D0%93%D1%83%D0%B0%D0%BC%D1%81%D0%BA%D0%BE%D0%B5-%D1%83%D1%89%D0%B5%D0%BB%D1%8C%D0%B5-3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yug-gelendzhik.ru/wp-content/uploads/2013/04/%D0%93%D1%83%D0%B0%D0%BC%D1%81%D0%BA%D0%BE%D0%B5-%D1%83%D1%89%D0%B5%D0%BB%D1%8C%D0%B5-3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38" cy="331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EA0" w:rsidRPr="00D9071F" w:rsidRDefault="00EE34F1" w:rsidP="00D9071F">
      <w:pPr>
        <w:pStyle w:val="a7"/>
        <w:spacing w:line="48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sz w:val="24"/>
          <w:szCs w:val="24"/>
        </w:rPr>
        <w:t>ПРИЛОЖЕНИЕ 3</w:t>
      </w:r>
    </w:p>
    <w:p w:rsidR="005A3546" w:rsidRPr="00D9071F" w:rsidRDefault="00EE34F1" w:rsidP="00D9071F">
      <w:pPr>
        <w:pStyle w:val="a7"/>
        <w:spacing w:line="480" w:lineRule="auto"/>
        <w:ind w:firstLine="85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9071F">
        <w:rPr>
          <w:rFonts w:ascii="Times New Roman" w:hAnsi="Times New Roman"/>
          <w:b/>
          <w:color w:val="000000"/>
          <w:sz w:val="24"/>
          <w:szCs w:val="24"/>
        </w:rPr>
        <w:t>ГОРА ЛЕНИНА</w:t>
      </w:r>
    </w:p>
    <w:p w:rsidR="005A3546" w:rsidRPr="00D9071F" w:rsidRDefault="005A3546" w:rsidP="00D9071F">
      <w:pPr>
        <w:pStyle w:val="a7"/>
        <w:spacing w:line="480" w:lineRule="auto"/>
        <w:ind w:firstLine="851"/>
        <w:rPr>
          <w:rFonts w:ascii="Times New Roman" w:hAnsi="Times New Roman"/>
          <w:b/>
          <w:color w:val="000000"/>
          <w:sz w:val="24"/>
          <w:szCs w:val="24"/>
        </w:rPr>
      </w:pPr>
      <w:r w:rsidRPr="00D9071F">
        <w:rPr>
          <w:rFonts w:ascii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752725" cy="1831176"/>
            <wp:effectExtent l="0" t="0" r="0" b="0"/>
            <wp:docPr id="235" name="Рисунок 235" descr="http://budetinteresno.info/images/sk_lenina_small2.JPG">
              <a:hlinkClick xmlns:a="http://schemas.openxmlformats.org/drawingml/2006/main" r:id="rId80" tooltip="&quot;скала Ленина фот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budetinteresno.info/images/sk_lenina_small2.JPG">
                      <a:hlinkClick r:id="rId80" tooltip="&quot;скала Ленина фот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77" cy="183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46" w:rsidRPr="00D9071F" w:rsidRDefault="005A3546" w:rsidP="00D9071F">
      <w:pPr>
        <w:pStyle w:val="a7"/>
        <w:spacing w:line="480" w:lineRule="auto"/>
        <w:ind w:firstLine="851"/>
        <w:rPr>
          <w:rFonts w:ascii="Times New Roman" w:hAnsi="Times New Roman"/>
          <w:b/>
          <w:color w:val="000000"/>
          <w:sz w:val="24"/>
          <w:szCs w:val="24"/>
        </w:rPr>
      </w:pPr>
      <w:r w:rsidRPr="00D9071F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00375" cy="2088466"/>
            <wp:effectExtent l="0" t="0" r="0" b="0"/>
            <wp:docPr id="240" name="Рисунок 240" descr="http://apsmi.ru/image/1210/104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apsmi.ru/image/1210/104753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79" cy="210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46" w:rsidRPr="00D9071F" w:rsidRDefault="005A3546" w:rsidP="00D9071F">
      <w:pPr>
        <w:pStyle w:val="a7"/>
        <w:spacing w:line="480" w:lineRule="auto"/>
        <w:ind w:firstLine="851"/>
        <w:rPr>
          <w:rFonts w:ascii="Times New Roman" w:hAnsi="Times New Roman"/>
          <w:b/>
          <w:color w:val="000000"/>
          <w:sz w:val="24"/>
          <w:szCs w:val="24"/>
        </w:rPr>
      </w:pPr>
      <w:r w:rsidRPr="00D9071F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14675" cy="1924292"/>
            <wp:effectExtent l="0" t="0" r="0" b="0"/>
            <wp:docPr id="241" name="Рисунок 241" descr="http://apsmi.ru/image/1210/104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apsmi.ru/image/1210/104753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70" cy="193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46" w:rsidRPr="00D9071F" w:rsidRDefault="005A3546" w:rsidP="00D9071F">
      <w:pPr>
        <w:pStyle w:val="a7"/>
        <w:spacing w:line="480" w:lineRule="auto"/>
        <w:ind w:firstLine="851"/>
        <w:rPr>
          <w:rFonts w:ascii="Times New Roman" w:hAnsi="Times New Roman"/>
          <w:b/>
          <w:color w:val="000000"/>
          <w:sz w:val="24"/>
          <w:szCs w:val="24"/>
        </w:rPr>
      </w:pPr>
      <w:r w:rsidRPr="00D9071F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38475" cy="1973842"/>
            <wp:effectExtent l="0" t="0" r="0" b="0"/>
            <wp:docPr id="5" name="Рисунок 242" descr="http://apsmi.ru/image/1210/104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apsmi.ru/image/1210/104753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76" cy="198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46" w:rsidRPr="00D9071F" w:rsidRDefault="00EE34F1" w:rsidP="00D9071F">
      <w:pPr>
        <w:pStyle w:val="a7"/>
        <w:spacing w:line="480" w:lineRule="auto"/>
        <w:ind w:firstLine="851"/>
        <w:jc w:val="right"/>
        <w:rPr>
          <w:rFonts w:ascii="Times New Roman" w:hAnsi="Times New Roman"/>
          <w:color w:val="000000"/>
          <w:sz w:val="24"/>
          <w:szCs w:val="24"/>
        </w:rPr>
      </w:pPr>
      <w:r w:rsidRPr="00D9071F">
        <w:rPr>
          <w:rFonts w:ascii="Times New Roman" w:hAnsi="Times New Roman"/>
          <w:color w:val="000000"/>
          <w:sz w:val="24"/>
          <w:szCs w:val="24"/>
        </w:rPr>
        <w:t>ПРИЛОЖЕНИЕ 4</w:t>
      </w:r>
    </w:p>
    <w:p w:rsidR="005A3546" w:rsidRPr="00D9071F" w:rsidRDefault="00EE34F1" w:rsidP="00D9071F">
      <w:pPr>
        <w:pStyle w:val="a7"/>
        <w:spacing w:line="48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b/>
          <w:sz w:val="24"/>
          <w:szCs w:val="24"/>
        </w:rPr>
        <w:t>КАМЫШАНОВА ПОЛЯНА – ЛАНДШАФТНЫЙ ЗАКАЗНИК</w:t>
      </w:r>
    </w:p>
    <w:p w:rsidR="00EE34F1" w:rsidRPr="00D9071F" w:rsidRDefault="00EE34F1" w:rsidP="00D9071F">
      <w:pPr>
        <w:pStyle w:val="a7"/>
        <w:spacing w:line="48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EE34F1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31484" cy="2047875"/>
            <wp:effectExtent l="0" t="0" r="0" b="0"/>
            <wp:docPr id="8" name="Рисунок 8" descr="http://www.ooptkk.ru/sites/ooptkk.ru/files/images/kamyshanova_polya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ooptkk.ru/sites/ooptkk.ru/files/images/kamyshanova_polyana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57" cy="205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F1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   </w:t>
      </w:r>
      <w:r w:rsidR="00EE34F1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EE34F1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EE34F1"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               </w:t>
      </w:r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D9071F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76600" cy="2051987"/>
            <wp:effectExtent l="0" t="0" r="0" b="0"/>
            <wp:docPr id="10" name="Рисунок 10" descr="http://www.ooptkk.ru/sites/ooptkk.ru/files/images/kamyshanova_polya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ooptkk.ru/sites/ooptkk.ru/files/images/kamyshanova_polyana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10" cy="206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</w:t>
      </w:r>
      <w:r w:rsidRPr="00D9071F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00250" cy="3372219"/>
            <wp:effectExtent l="0" t="0" r="0" b="0"/>
            <wp:docPr id="11" name="Рисунок 11" descr="http://www.ooptkk.ru/sites/ooptkk.ru/files/images/kamyshanova_polya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ooptkk.ru/sites/ooptkk.ru/files/images/kamyshanova_polyana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50" cy="337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</w:t>
      </w:r>
      <w:r w:rsidRPr="00D9071F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50961" cy="2499995"/>
            <wp:effectExtent l="0" t="0" r="0" b="0"/>
            <wp:docPr id="12" name="Рисунок 12" descr="http://www.ooptkk.ru/sites/ooptkk.ru/files/images/kamyshanova_polya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ooptkk.ru/sites/ooptkk.ru/files/images/kamyshanova_polyana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31" cy="251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F1" w:rsidRPr="00D9071F" w:rsidRDefault="00EE34F1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A3546" w:rsidRPr="00D9071F" w:rsidRDefault="00EE34F1" w:rsidP="00D9071F">
      <w:pPr>
        <w:pStyle w:val="a7"/>
        <w:spacing w:line="480" w:lineRule="auto"/>
        <w:ind w:firstLine="851"/>
        <w:jc w:val="right"/>
        <w:rPr>
          <w:rStyle w:val="aa"/>
          <w:rFonts w:ascii="Times New Roman" w:hAnsi="Times New Roman"/>
          <w:b/>
          <w:i w:val="0"/>
          <w:color w:val="282828"/>
          <w:sz w:val="24"/>
          <w:szCs w:val="24"/>
        </w:rPr>
      </w:pPr>
      <w:r w:rsidRPr="00D9071F">
        <w:rPr>
          <w:rStyle w:val="aa"/>
          <w:rFonts w:ascii="Times New Roman" w:hAnsi="Times New Roman"/>
          <w:b/>
          <w:i w:val="0"/>
          <w:color w:val="282828"/>
          <w:sz w:val="24"/>
          <w:szCs w:val="24"/>
        </w:rPr>
        <w:t>ПРИЛОЖЕНИЕ 5</w:t>
      </w:r>
    </w:p>
    <w:p w:rsidR="005A3546" w:rsidRPr="00D9071F" w:rsidRDefault="00EE34F1" w:rsidP="00D9071F">
      <w:pPr>
        <w:pStyle w:val="a7"/>
        <w:spacing w:line="480" w:lineRule="auto"/>
        <w:ind w:firstLine="851"/>
        <w:jc w:val="center"/>
        <w:rPr>
          <w:rStyle w:val="aa"/>
          <w:rFonts w:ascii="Times New Roman" w:hAnsi="Times New Roman"/>
          <w:b/>
          <w:i w:val="0"/>
          <w:color w:val="282828"/>
          <w:sz w:val="24"/>
          <w:szCs w:val="24"/>
        </w:rPr>
      </w:pPr>
      <w:r w:rsidRPr="00D9071F">
        <w:rPr>
          <w:rStyle w:val="aa"/>
          <w:rFonts w:ascii="Times New Roman" w:hAnsi="Times New Roman"/>
          <w:b/>
          <w:i w:val="0"/>
          <w:color w:val="282828"/>
          <w:sz w:val="24"/>
          <w:szCs w:val="24"/>
        </w:rPr>
        <w:t>ГОСУДАРСТВЕННЫЙ КОМПЛЕКСНЫЙ ЗАКАЗНИК ЧЕРНОГОРЬЕ</w:t>
      </w:r>
    </w:p>
    <w:p w:rsidR="00EE34F1" w:rsidRPr="00D9071F" w:rsidRDefault="00EE34F1" w:rsidP="00D9071F">
      <w:pPr>
        <w:pStyle w:val="a7"/>
        <w:spacing w:line="480" w:lineRule="auto"/>
        <w:ind w:firstLine="85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E34F1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3872073" cy="2362200"/>
            <wp:effectExtent l="0" t="0" r="0" b="0"/>
            <wp:docPr id="13" name="Рисунок 13" descr="http://www.ooptkk.ru/sites/ooptkk.ru/files/oopt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ooptkk.ru/sites/ooptkk.ru/files/oopt/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19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</w:t>
      </w:r>
    </w:p>
    <w:p w:rsidR="00EE34F1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 </w:t>
      </w:r>
      <w:r w:rsidRPr="00D9071F">
        <w:rPr>
          <w:rFonts w:ascii="Times New Roman" w:eastAsia="Times New Roman" w:hAnsi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3819525" cy="2553413"/>
            <wp:effectExtent l="0" t="0" r="0" b="0"/>
            <wp:docPr id="14" name="Рисунок 14" descr="http://www.ooptkk.ru/sites/ooptkk.ru/files/oopt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ooptkk.ru/sites/ooptkk.ru/files/oopt/3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08" cy="25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</w:t>
      </w: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3618107" cy="2718469"/>
            <wp:effectExtent l="0" t="0" r="0" b="0"/>
            <wp:docPr id="15" name="Рисунок 15" descr="http://www.ooptkk.ru/sites/ooptkk.ru/files/oopt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ooptkk.ru/sites/ooptkk.ru/files/oopt/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67731" cy="275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46" w:rsidRPr="00D9071F" w:rsidRDefault="00EE34F1" w:rsidP="00D9071F">
      <w:pPr>
        <w:pStyle w:val="a7"/>
        <w:spacing w:line="480" w:lineRule="auto"/>
        <w:ind w:firstLine="851"/>
        <w:jc w:val="right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ПРИЛОЖЕНИЕ 6</w:t>
      </w:r>
    </w:p>
    <w:p w:rsidR="00EE34F1" w:rsidRPr="00D9071F" w:rsidRDefault="00EE34F1" w:rsidP="00D9071F">
      <w:pPr>
        <w:pStyle w:val="a7"/>
        <w:spacing w:line="48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D9071F">
        <w:rPr>
          <w:rFonts w:ascii="Times New Roman" w:hAnsi="Times New Roman"/>
          <w:b/>
          <w:sz w:val="24"/>
          <w:szCs w:val="24"/>
        </w:rPr>
        <w:t>БОЛЬШАЯ И МАЛАЯ АЗИШСКИЕ ПЕЩЕРЫ</w:t>
      </w:r>
    </w:p>
    <w:p w:rsidR="00EE34F1" w:rsidRPr="00D9071F" w:rsidRDefault="005A3546" w:rsidP="00D9071F">
      <w:pPr>
        <w:pStyle w:val="a7"/>
        <w:spacing w:line="480" w:lineRule="auto"/>
        <w:ind w:firstLine="851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3123" cy="2524125"/>
            <wp:effectExtent l="0" t="0" r="0" b="0"/>
            <wp:docPr id="16" name="Рисунок 16" descr="1">
              <a:hlinkClick xmlns:a="http://schemas.openxmlformats.org/drawingml/2006/main" r:id="rId92" tooltip="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1">
                      <a:hlinkClick r:id="rId92" tooltip="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7" cy="252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sz w:val="24"/>
          <w:szCs w:val="24"/>
        </w:rPr>
        <w:tab/>
        <w:t xml:space="preserve">           </w:t>
      </w:r>
      <w:r w:rsidRPr="00D9071F">
        <w:rPr>
          <w:rFonts w:ascii="Times New Roman" w:hAnsi="Times New Roman"/>
          <w:sz w:val="24"/>
          <w:szCs w:val="24"/>
        </w:rPr>
        <w:tab/>
      </w:r>
      <w:r w:rsidRPr="00D907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2747178"/>
            <wp:effectExtent l="0" t="0" r="0" b="0"/>
            <wp:docPr id="17" name="Рисунок 17" descr="2">
              <a:hlinkClick xmlns:a="http://schemas.openxmlformats.org/drawingml/2006/main" r:id="rId94" tooltip="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2">
                      <a:hlinkClick r:id="rId94" tooltip="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03" cy="27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18819" cy="2581275"/>
            <wp:effectExtent l="0" t="0" r="0" b="0"/>
            <wp:docPr id="18" name="Рисунок 18" descr="3">
              <a:hlinkClick xmlns:a="http://schemas.openxmlformats.org/drawingml/2006/main" r:id="rId96" tooltip="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3">
                      <a:hlinkClick r:id="rId96" tooltip="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332" cy="259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46" w:rsidRPr="00D9071F" w:rsidRDefault="00EE34F1" w:rsidP="00D9071F">
      <w:pPr>
        <w:pStyle w:val="a7"/>
        <w:spacing w:line="48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sz w:val="24"/>
          <w:szCs w:val="24"/>
        </w:rPr>
        <w:t>ПРИЛОЖЕНИЕ 7</w:t>
      </w:r>
    </w:p>
    <w:p w:rsidR="005A3546" w:rsidRPr="00D9071F" w:rsidRDefault="00EE34F1" w:rsidP="00D9071F">
      <w:pPr>
        <w:pStyle w:val="a7"/>
        <w:spacing w:line="480" w:lineRule="auto"/>
        <w:ind w:firstLine="851"/>
        <w:jc w:val="center"/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</w:pPr>
      <w:r w:rsidRPr="00D9071F">
        <w:rPr>
          <w:rFonts w:ascii="Times New Roman" w:eastAsia="Times New Roman" w:hAnsi="Times New Roman"/>
          <w:b/>
          <w:color w:val="030303"/>
          <w:sz w:val="24"/>
          <w:szCs w:val="24"/>
          <w:shd w:val="clear" w:color="auto" w:fill="FFFFFF"/>
          <w:lang w:eastAsia="ru-RU"/>
        </w:rPr>
        <w:t>СПЯЩИЙ ЧЕРКЕС</w:t>
      </w:r>
    </w:p>
    <w:p w:rsidR="00605351" w:rsidRDefault="00605351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</w:p>
    <w:p w:rsidR="00EE34F1" w:rsidRPr="00D9071F" w:rsidRDefault="00EE34F1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noProof/>
          <w:color w:val="444444"/>
          <w:sz w:val="24"/>
          <w:szCs w:val="24"/>
          <w:lang w:eastAsia="ru-RU"/>
        </w:rPr>
      </w:pPr>
    </w:p>
    <w:p w:rsidR="00EE34F1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5573771" cy="2676525"/>
            <wp:effectExtent l="0" t="0" r="0" b="0"/>
            <wp:docPr id="19" name="Рисунок 249" descr="http://apsmi.ru/image/1301/105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apsmi.ru/image/1301/105108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587585" cy="268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F1" w:rsidRPr="00D9071F" w:rsidRDefault="00EE34F1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</w:p>
    <w:p w:rsidR="00EE34F1" w:rsidRPr="00D9071F" w:rsidRDefault="00EE34F1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</w:p>
    <w:p w:rsidR="00EE34F1" w:rsidRPr="00D9071F" w:rsidRDefault="00EE34F1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</w:p>
    <w:p w:rsidR="00EE34F1" w:rsidRPr="00D9071F" w:rsidRDefault="00EE34F1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</w:p>
    <w:p w:rsidR="008361C5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noProof/>
          <w:color w:val="030303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30303"/>
          <w:sz w:val="24"/>
          <w:szCs w:val="24"/>
          <w:lang w:eastAsia="ru-RU"/>
        </w:rPr>
        <w:tab/>
      </w: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noProof/>
          <w:color w:val="030303"/>
          <w:sz w:val="24"/>
          <w:szCs w:val="24"/>
          <w:lang w:eastAsia="ru-RU"/>
        </w:rPr>
        <w:drawing>
          <wp:inline distT="0" distB="0" distL="0" distR="0">
            <wp:extent cx="5842041" cy="3009900"/>
            <wp:effectExtent l="0" t="0" r="0" b="0"/>
            <wp:docPr id="20" name="Рисунок 20" descr="http://apsmi.ru/image/1301/105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apsmi.ru/image/1301/1051082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4" cy="302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1C5" w:rsidRPr="00D9071F" w:rsidRDefault="008361C5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</w:p>
    <w:p w:rsidR="005A3546" w:rsidRPr="00D9071F" w:rsidRDefault="008361C5" w:rsidP="00D9071F">
      <w:pPr>
        <w:pStyle w:val="a7"/>
        <w:spacing w:line="480" w:lineRule="auto"/>
        <w:ind w:firstLine="851"/>
        <w:jc w:val="right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30303"/>
          <w:sz w:val="24"/>
          <w:szCs w:val="24"/>
          <w:lang w:eastAsia="ru-RU"/>
        </w:rPr>
        <w:t>ПРИЛОЖЕНИЕ 8</w:t>
      </w: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shd w:val="clear" w:color="auto" w:fill="FFFFFF"/>
          <w:lang w:eastAsia="ru-RU"/>
        </w:rPr>
      </w:pPr>
    </w:p>
    <w:p w:rsidR="00BD6D49" w:rsidRPr="00D9071F" w:rsidRDefault="008361C5" w:rsidP="00D9071F">
      <w:pPr>
        <w:pStyle w:val="a7"/>
        <w:spacing w:line="48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D9071F">
        <w:rPr>
          <w:rFonts w:ascii="Times New Roman" w:hAnsi="Times New Roman"/>
          <w:b/>
          <w:sz w:val="24"/>
          <w:szCs w:val="24"/>
        </w:rPr>
        <w:t>НАСАЖДЕНИЯ БУКА ВОСТОЧНОГО</w:t>
      </w:r>
    </w:p>
    <w:p w:rsidR="00BD6D49" w:rsidRPr="00D9071F" w:rsidRDefault="00BD6D49" w:rsidP="00D9071F">
      <w:pPr>
        <w:pStyle w:val="a7"/>
        <w:spacing w:line="48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8361C5" w:rsidRPr="00D9071F" w:rsidRDefault="005A3546" w:rsidP="00D9071F">
      <w:pPr>
        <w:pStyle w:val="a7"/>
        <w:spacing w:line="480" w:lineRule="auto"/>
        <w:ind w:firstLine="851"/>
        <w:jc w:val="center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66731" cy="3219450"/>
            <wp:effectExtent l="0" t="0" r="0" b="0"/>
            <wp:docPr id="21" name="Рисунок 21" descr="http://apsmi.ru/image/1301/105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apsmi.ru/image/1301/105132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905376" cy="324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1C5" w:rsidRPr="00D9071F" w:rsidRDefault="008361C5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30303"/>
          <w:sz w:val="24"/>
          <w:szCs w:val="24"/>
          <w:lang w:eastAsia="ru-RU"/>
        </w:rPr>
        <w:tab/>
        <w:t xml:space="preserve">       </w:t>
      </w:r>
      <w:r w:rsidRPr="00D9071F">
        <w:rPr>
          <w:rFonts w:ascii="Times New Roman" w:eastAsia="Times New Roman" w:hAnsi="Times New Roman"/>
          <w:noProof/>
          <w:color w:val="030303"/>
          <w:sz w:val="24"/>
          <w:szCs w:val="24"/>
          <w:lang w:eastAsia="ru-RU"/>
        </w:rPr>
        <w:drawing>
          <wp:inline distT="0" distB="0" distL="0" distR="0">
            <wp:extent cx="5781675" cy="3333750"/>
            <wp:effectExtent l="0" t="0" r="0" b="0"/>
            <wp:docPr id="22" name="Рисунок 22" descr="http://apsmi.ru/image/1301/105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apsmi.ru/image/1301/1051322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797232" cy="33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D49" w:rsidRPr="00D9071F" w:rsidRDefault="00BD6D49" w:rsidP="00D9071F">
      <w:pPr>
        <w:pStyle w:val="a7"/>
        <w:spacing w:line="480" w:lineRule="auto"/>
        <w:ind w:firstLine="851"/>
        <w:jc w:val="right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</w:p>
    <w:p w:rsidR="005A3546" w:rsidRPr="00D9071F" w:rsidRDefault="008361C5" w:rsidP="00D9071F">
      <w:pPr>
        <w:pStyle w:val="a7"/>
        <w:spacing w:line="480" w:lineRule="auto"/>
        <w:ind w:firstLine="851"/>
        <w:jc w:val="right"/>
        <w:rPr>
          <w:rFonts w:ascii="Times New Roman" w:eastAsia="Times New Roman" w:hAnsi="Times New Roman"/>
          <w:color w:val="030303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color w:val="030303"/>
          <w:sz w:val="24"/>
          <w:szCs w:val="24"/>
          <w:lang w:eastAsia="ru-RU"/>
        </w:rPr>
        <w:lastRenderedPageBreak/>
        <w:t>ПРИЛОЖЕНИЕ 9</w:t>
      </w:r>
    </w:p>
    <w:p w:rsidR="005A3546" w:rsidRPr="00D9071F" w:rsidRDefault="008361C5" w:rsidP="00D9071F">
      <w:pPr>
        <w:pStyle w:val="a7"/>
        <w:spacing w:line="48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D9071F">
        <w:rPr>
          <w:rFonts w:ascii="Times New Roman" w:hAnsi="Times New Roman"/>
          <w:b/>
          <w:sz w:val="24"/>
          <w:szCs w:val="24"/>
        </w:rPr>
        <w:t>УРОЧИЩЕ ЧЕРНИГОВСКОЕ</w:t>
      </w:r>
    </w:p>
    <w:p w:rsidR="008361C5" w:rsidRPr="00D9071F" w:rsidRDefault="008361C5" w:rsidP="00D9071F">
      <w:pPr>
        <w:pStyle w:val="a7"/>
        <w:spacing w:line="480" w:lineRule="auto"/>
        <w:ind w:firstLine="851"/>
        <w:jc w:val="center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8361C5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19182" cy="2279543"/>
            <wp:effectExtent l="0" t="0" r="0" b="0"/>
            <wp:docPr id="23" name="Рисунок 23" descr="10000000000003DB000002E47A9F24DE">
              <a:hlinkClick xmlns:a="http://schemas.openxmlformats.org/drawingml/2006/main" r:id="rId102" tooltip="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10000000000003DB000002E47A9F24DE">
                      <a:hlinkClick r:id="rId102" tooltip="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41" cy="229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361C5" w:rsidRPr="00D9071F" w:rsidRDefault="008361C5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1C5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361C5"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361C5"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361C5"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361C5"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361C5"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85686" cy="2329754"/>
            <wp:effectExtent l="0" t="0" r="0" b="0"/>
            <wp:docPr id="24" name="Рисунок 24" descr="Урочище Черниговское">
              <a:hlinkClick xmlns:a="http://schemas.openxmlformats.org/drawingml/2006/main" r:id="rId104" tooltip="&quot;Урочище Черниговско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Урочище Черниговское">
                      <a:hlinkClick r:id="rId104" tooltip="&quot;Урочище Черниговско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26" cy="234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8361C5" w:rsidRPr="00D9071F" w:rsidRDefault="008361C5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71190" cy="2394312"/>
            <wp:effectExtent l="0" t="0" r="0" b="0"/>
            <wp:docPr id="25" name="Рисунок 25" descr="100000000000043300000326AFA48D9D">
              <a:hlinkClick xmlns:a="http://schemas.openxmlformats.org/drawingml/2006/main" r:id="rId106" tooltip="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100000000000043300000326AFA48D9D">
                      <a:hlinkClick r:id="rId106" tooltip="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17" cy="240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5A3546" w:rsidRPr="00D9071F" w:rsidRDefault="008361C5" w:rsidP="00D9071F">
      <w:pPr>
        <w:pStyle w:val="a7"/>
        <w:spacing w:line="480" w:lineRule="auto"/>
        <w:ind w:firstLine="85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10</w:t>
      </w:r>
    </w:p>
    <w:p w:rsidR="005A3546" w:rsidRPr="00D9071F" w:rsidRDefault="008361C5" w:rsidP="00D9071F">
      <w:pPr>
        <w:pStyle w:val="a7"/>
        <w:spacing w:line="48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D9071F">
        <w:rPr>
          <w:rFonts w:ascii="Times New Roman" w:hAnsi="Times New Roman"/>
          <w:b/>
          <w:sz w:val="24"/>
          <w:szCs w:val="24"/>
        </w:rPr>
        <w:t>ПЕЩЕРА КАНЬОН</w:t>
      </w:r>
    </w:p>
    <w:p w:rsidR="008361C5" w:rsidRPr="00D9071F" w:rsidRDefault="008361C5" w:rsidP="00D9071F">
      <w:pPr>
        <w:pStyle w:val="a7"/>
        <w:spacing w:line="480" w:lineRule="auto"/>
        <w:ind w:firstLine="851"/>
        <w:jc w:val="center"/>
        <w:rPr>
          <w:rStyle w:val="apple-converted-space"/>
          <w:rFonts w:ascii="Times New Roman" w:hAnsi="Times New Roman"/>
          <w:color w:val="000000"/>
          <w:sz w:val="24"/>
          <w:szCs w:val="24"/>
        </w:rPr>
      </w:pPr>
    </w:p>
    <w:p w:rsidR="008361C5" w:rsidRPr="00D9071F" w:rsidRDefault="008361C5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D9071F">
        <w:rPr>
          <w:rFonts w:ascii="Times New Roman" w:hAnsi="Times New Roman"/>
          <w:b/>
          <w:sz w:val="24"/>
          <w:szCs w:val="24"/>
        </w:rPr>
        <w:t xml:space="preserve">    </w:t>
      </w:r>
      <w:r w:rsidR="005A3546" w:rsidRPr="00D9071F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10100" cy="3456327"/>
            <wp:effectExtent l="0" t="0" r="0" b="0"/>
            <wp:docPr id="26" name="Рисунок 26" descr="http://www.yuga.ru/media/novakovica_pe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www.yuga.ru/media/novakovica_pecina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09" cy="346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546" w:rsidRPr="00D9071F">
        <w:rPr>
          <w:rFonts w:ascii="Times New Roman" w:hAnsi="Times New Roman"/>
          <w:b/>
          <w:sz w:val="24"/>
          <w:szCs w:val="24"/>
        </w:rPr>
        <w:tab/>
      </w:r>
    </w:p>
    <w:p w:rsidR="008361C5" w:rsidRPr="00D9071F" w:rsidRDefault="008361C5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D9071F">
        <w:rPr>
          <w:rFonts w:ascii="Times New Roman" w:hAnsi="Times New Roman"/>
          <w:b/>
          <w:sz w:val="24"/>
          <w:szCs w:val="24"/>
        </w:rPr>
        <w:tab/>
      </w:r>
      <w:r w:rsidR="008361C5" w:rsidRPr="00D9071F">
        <w:rPr>
          <w:rFonts w:ascii="Times New Roman" w:hAnsi="Times New Roman"/>
          <w:b/>
          <w:sz w:val="24"/>
          <w:szCs w:val="24"/>
        </w:rPr>
        <w:tab/>
      </w:r>
      <w:r w:rsidR="008361C5" w:rsidRPr="00D9071F">
        <w:rPr>
          <w:rFonts w:ascii="Times New Roman" w:hAnsi="Times New Roman"/>
          <w:b/>
          <w:sz w:val="24"/>
          <w:szCs w:val="24"/>
        </w:rPr>
        <w:tab/>
      </w:r>
      <w:r w:rsidRPr="00D9071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79660" cy="3933825"/>
            <wp:effectExtent l="0" t="0" r="0" b="0"/>
            <wp:docPr id="27" name="Рисунок 27" descr="http://www.apsmi.ru/image/1209/104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psmi.ru/image/1209/1045831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81" cy="393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46" w:rsidRPr="00D9071F" w:rsidRDefault="008361C5" w:rsidP="00D9071F">
      <w:pPr>
        <w:pStyle w:val="a7"/>
        <w:spacing w:line="48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sz w:val="24"/>
          <w:szCs w:val="24"/>
        </w:rPr>
        <w:lastRenderedPageBreak/>
        <w:t>ПРИЛОЖЕНИЕ 11</w:t>
      </w:r>
    </w:p>
    <w:p w:rsidR="005A3546" w:rsidRPr="00D9071F" w:rsidRDefault="008361C5" w:rsidP="00D9071F">
      <w:pPr>
        <w:pStyle w:val="a7"/>
        <w:spacing w:line="48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D9071F">
        <w:rPr>
          <w:rFonts w:ascii="Times New Roman" w:hAnsi="Times New Roman"/>
          <w:b/>
          <w:sz w:val="24"/>
          <w:szCs w:val="24"/>
        </w:rPr>
        <w:t>ПЕЩЕРА КРАСИВАЯ</w:t>
      </w:r>
    </w:p>
    <w:p w:rsidR="008361C5" w:rsidRPr="00D9071F" w:rsidRDefault="008361C5" w:rsidP="00D9071F">
      <w:pPr>
        <w:pStyle w:val="a7"/>
        <w:spacing w:line="480" w:lineRule="auto"/>
        <w:ind w:firstLine="851"/>
        <w:jc w:val="center"/>
        <w:rPr>
          <w:rFonts w:ascii="Times New Roman" w:eastAsia="Times New Roman" w:hAnsi="Times New Roman"/>
          <w:sz w:val="24"/>
          <w:szCs w:val="24"/>
        </w:rPr>
      </w:pPr>
    </w:p>
    <w:p w:rsidR="008361C5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3264157"/>
            <wp:effectExtent l="0" t="0" r="0" b="0"/>
            <wp:docPr id="28" name="Рисунок 28" descr="http://apsmi.ru/image/1209/zakazniki/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psmi.ru/image/1209/zakazniki/09_1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18" cy="329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eastAsia="Times New Roman" w:hAnsi="Times New Roman"/>
          <w:b/>
          <w:sz w:val="24"/>
          <w:szCs w:val="24"/>
        </w:rPr>
        <w:tab/>
        <w:t xml:space="preserve">  </w:t>
      </w:r>
    </w:p>
    <w:p w:rsidR="008361C5" w:rsidRPr="00D9071F" w:rsidRDefault="008361C5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8361C5" w:rsidRPr="00D9071F" w:rsidRDefault="008361C5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D9071F">
        <w:rPr>
          <w:rFonts w:ascii="Times New Roman" w:eastAsia="Times New Roman" w:hAnsi="Times New Roman"/>
          <w:b/>
          <w:sz w:val="24"/>
          <w:szCs w:val="24"/>
        </w:rPr>
        <w:tab/>
      </w:r>
      <w:r w:rsidRPr="00D9071F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19650" cy="3622072"/>
            <wp:effectExtent l="0" t="0" r="0" b="0"/>
            <wp:docPr id="224" name="Рисунок 224" descr="http://apsmi.ru/image/1209/zakazniki/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psmi.ru/image/1209/zakazniki/09_2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31" cy="363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D49" w:rsidRPr="00D9071F" w:rsidRDefault="00BD6D49" w:rsidP="00D9071F">
      <w:pPr>
        <w:pStyle w:val="a7"/>
        <w:spacing w:line="480" w:lineRule="auto"/>
        <w:ind w:firstLine="851"/>
        <w:jc w:val="right"/>
        <w:rPr>
          <w:rFonts w:ascii="Times New Roman" w:eastAsia="Times New Roman" w:hAnsi="Times New Roman"/>
          <w:sz w:val="24"/>
          <w:szCs w:val="24"/>
        </w:rPr>
      </w:pPr>
    </w:p>
    <w:p w:rsidR="006D6E21" w:rsidRPr="00D9071F" w:rsidRDefault="008361C5" w:rsidP="00D9071F">
      <w:pPr>
        <w:pStyle w:val="a7"/>
        <w:spacing w:line="480" w:lineRule="auto"/>
        <w:ind w:firstLine="851"/>
        <w:jc w:val="right"/>
        <w:rPr>
          <w:rFonts w:ascii="Times New Roman" w:eastAsia="Times New Roman" w:hAnsi="Times New Roman"/>
          <w:sz w:val="24"/>
          <w:szCs w:val="24"/>
        </w:rPr>
      </w:pPr>
      <w:r w:rsidRPr="00D9071F">
        <w:rPr>
          <w:rFonts w:ascii="Times New Roman" w:eastAsia="Times New Roman" w:hAnsi="Times New Roman"/>
          <w:sz w:val="24"/>
          <w:szCs w:val="24"/>
        </w:rPr>
        <w:lastRenderedPageBreak/>
        <w:t>ПРИЛОЖЕНИЕ 12</w:t>
      </w: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A3546" w:rsidRPr="00D9071F" w:rsidRDefault="00544588" w:rsidP="00D9071F">
      <w:pPr>
        <w:pStyle w:val="a7"/>
        <w:spacing w:line="480" w:lineRule="auto"/>
        <w:ind w:firstLine="851"/>
        <w:jc w:val="center"/>
        <w:rPr>
          <w:rFonts w:ascii="Times New Roman" w:eastAsia="Times New Roman" w:hAnsi="Times New Roman"/>
          <w:b/>
          <w:sz w:val="24"/>
          <w:szCs w:val="24"/>
        </w:rPr>
      </w:pPr>
      <w:hyperlink r:id="rId112" w:tooltip="Пещера Нежная" w:history="1">
        <w:r w:rsidR="008361C5" w:rsidRPr="00D9071F">
          <w:rPr>
            <w:rFonts w:ascii="Times New Roman" w:eastAsia="Times New Roman" w:hAnsi="Times New Roman"/>
            <w:b/>
            <w:sz w:val="24"/>
            <w:szCs w:val="24"/>
          </w:rPr>
          <w:t>ПЕЩЕРА НЕЖНАЯ</w:t>
        </w:r>
      </w:hyperlink>
    </w:p>
    <w:p w:rsidR="008361C5" w:rsidRPr="00D9071F" w:rsidRDefault="008361C5" w:rsidP="00D9071F">
      <w:pPr>
        <w:pStyle w:val="a7"/>
        <w:spacing w:line="480" w:lineRule="auto"/>
        <w:ind w:firstLine="851"/>
        <w:jc w:val="center"/>
        <w:rPr>
          <w:rFonts w:ascii="Times New Roman" w:eastAsia="Times New Roman" w:hAnsi="Times New Roman"/>
          <w:sz w:val="24"/>
          <w:szCs w:val="24"/>
        </w:rPr>
      </w:pPr>
    </w:p>
    <w:p w:rsidR="008361C5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05325" cy="3321050"/>
            <wp:effectExtent l="0" t="0" r="0" b="0"/>
            <wp:docPr id="225" name="Рисунок 225" descr="http://apsmi.ru/image/1209/zakazniki/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psmi.ru/image/1209/zakazniki/10_1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788" cy="334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1C5" w:rsidRPr="00D9071F" w:rsidRDefault="008361C5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D9071F">
        <w:rPr>
          <w:rFonts w:ascii="Times New Roman" w:eastAsia="Times New Roman" w:hAnsi="Times New Roman"/>
          <w:sz w:val="24"/>
          <w:szCs w:val="24"/>
        </w:rPr>
        <w:tab/>
      </w: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29200" cy="3779550"/>
            <wp:effectExtent l="0" t="0" r="0" b="0"/>
            <wp:docPr id="226" name="Рисунок 226" descr="http://apsmi.ru/image/1209/zakazniki/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apsmi.ru/image/1209/zakazniki/10_2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10" cy="379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E21" w:rsidRPr="00D9071F" w:rsidRDefault="008361C5" w:rsidP="00D9071F">
      <w:pPr>
        <w:pStyle w:val="a7"/>
        <w:spacing w:line="480" w:lineRule="auto"/>
        <w:ind w:firstLine="851"/>
        <w:jc w:val="right"/>
        <w:rPr>
          <w:rFonts w:ascii="Times New Roman" w:eastAsia="Times New Roman" w:hAnsi="Times New Roman"/>
          <w:sz w:val="24"/>
          <w:szCs w:val="24"/>
        </w:rPr>
      </w:pPr>
      <w:r w:rsidRPr="00D9071F">
        <w:rPr>
          <w:rFonts w:ascii="Times New Roman" w:eastAsia="Times New Roman" w:hAnsi="Times New Roman"/>
          <w:sz w:val="24"/>
          <w:szCs w:val="24"/>
        </w:rPr>
        <w:lastRenderedPageBreak/>
        <w:t>ПРИЛОЖЕНИЕ 13</w:t>
      </w: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5A3546" w:rsidRPr="00D9071F" w:rsidRDefault="008361C5" w:rsidP="00D9071F">
      <w:pPr>
        <w:pStyle w:val="a7"/>
        <w:spacing w:line="48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b/>
          <w:sz w:val="24"/>
          <w:szCs w:val="24"/>
        </w:rPr>
        <w:t>ПЕЩЕРА ПИКЕТНАЯ</w:t>
      </w: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361C5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D9071F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19575" cy="3171100"/>
            <wp:effectExtent l="0" t="0" r="0" b="0"/>
            <wp:docPr id="230" name="Рисунок 230" descr="http://apsmi.ru/image/1209/zakazniki/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psmi.ru/image/1209/zakazniki/11_1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917" cy="319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hAnsi="Times New Roman"/>
          <w:b/>
          <w:sz w:val="24"/>
          <w:szCs w:val="24"/>
        </w:rPr>
        <w:tab/>
        <w:t xml:space="preserve">   </w:t>
      </w:r>
    </w:p>
    <w:p w:rsidR="008361C5" w:rsidRPr="00D9071F" w:rsidRDefault="008361C5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8361C5" w:rsidRPr="00D9071F" w:rsidRDefault="008361C5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D9071F">
        <w:rPr>
          <w:rFonts w:ascii="Times New Roman" w:hAnsi="Times New Roman"/>
          <w:b/>
          <w:sz w:val="24"/>
          <w:szCs w:val="24"/>
        </w:rPr>
        <w:lastRenderedPageBreak/>
        <w:t xml:space="preserve">                   </w:t>
      </w:r>
      <w:r w:rsidRPr="00D9071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33925" cy="3557640"/>
            <wp:effectExtent l="0" t="0" r="0" b="0"/>
            <wp:docPr id="231" name="Рисунок 231" descr="http://apsmi.ru/image/1209/zakazniki/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psmi.ru/image/1209/zakazniki/11_2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581" cy="358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46" w:rsidRPr="00D9071F" w:rsidRDefault="008361C5" w:rsidP="00D9071F">
      <w:pPr>
        <w:pStyle w:val="a7"/>
        <w:spacing w:line="48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hAnsi="Times New Roman"/>
          <w:sz w:val="24"/>
          <w:szCs w:val="24"/>
        </w:rPr>
        <w:t>ПРИЛОЖЕНИЕ 14</w:t>
      </w:r>
    </w:p>
    <w:p w:rsidR="005A3546" w:rsidRPr="00D9071F" w:rsidRDefault="008361C5" w:rsidP="00D9071F">
      <w:pPr>
        <w:pStyle w:val="a7"/>
        <w:spacing w:line="48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D9071F"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  <w:lang w:eastAsia="ru-RU"/>
        </w:rPr>
        <w:t>П</w:t>
      </w:r>
      <w:r w:rsidRPr="00D9071F">
        <w:rPr>
          <w:rFonts w:ascii="Times New Roman" w:hAnsi="Times New Roman"/>
          <w:b/>
          <w:sz w:val="24"/>
          <w:szCs w:val="24"/>
        </w:rPr>
        <w:t>ИХТОВОЕ НАСАЖДЕНИЕ</w:t>
      </w:r>
    </w:p>
    <w:p w:rsidR="008361C5" w:rsidRPr="00D9071F" w:rsidRDefault="008361C5" w:rsidP="00D9071F">
      <w:pPr>
        <w:pStyle w:val="a7"/>
        <w:spacing w:line="48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8361C5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52775" cy="2380412"/>
            <wp:effectExtent l="0" t="0" r="0" b="0"/>
            <wp:docPr id="232" name="Рисунок 232" descr="100000000000038A000002A89EE2DB50">
              <a:hlinkClick xmlns:a="http://schemas.openxmlformats.org/drawingml/2006/main" r:id="rId117" tooltip="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100000000000038A000002A89EE2DB50">
                      <a:hlinkClick r:id="rId117" tooltip="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11" cy="23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8361C5" w:rsidRPr="00D9071F" w:rsidRDefault="008361C5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1C5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</w:t>
      </w:r>
      <w:r w:rsidR="008361C5"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361C5"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361C5"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361C5"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361C5"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361C5"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52964" cy="2305050"/>
            <wp:effectExtent l="0" t="0" r="0" b="0"/>
            <wp:docPr id="233" name="Рисунок 233" descr="100000000000038C000002A85F5B7FE3">
              <a:hlinkClick xmlns:a="http://schemas.openxmlformats.org/drawingml/2006/main" r:id="rId119" tooltip="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100000000000038C000002A85F5B7FE3">
                      <a:hlinkClick r:id="rId119" tooltip="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30" cy="23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8361C5" w:rsidRPr="00D9071F" w:rsidRDefault="008361C5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14675" cy="2351642"/>
            <wp:effectExtent l="0" t="0" r="0" b="0"/>
            <wp:docPr id="234" name="Рисунок 234" descr="10000000000003A9000002BF252BBB3E">
              <a:hlinkClick xmlns:a="http://schemas.openxmlformats.org/drawingml/2006/main" r:id="rId121" tooltip="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10000000000003A9000002BF252BBB3E">
                      <a:hlinkClick r:id="rId121" tooltip="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88" cy="23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E21" w:rsidRPr="00D9071F" w:rsidRDefault="008361C5" w:rsidP="00D9071F">
      <w:pPr>
        <w:pStyle w:val="a7"/>
        <w:spacing w:line="480" w:lineRule="auto"/>
        <w:ind w:firstLine="85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>ПРИЛОЖЕНИЕ 15</w:t>
      </w: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3546" w:rsidRPr="00D9071F" w:rsidRDefault="008361C5" w:rsidP="00D9071F">
      <w:pPr>
        <w:pStyle w:val="a7"/>
        <w:spacing w:line="480" w:lineRule="auto"/>
        <w:ind w:firstLine="85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СОБОР-СКАЛА</w:t>
      </w:r>
    </w:p>
    <w:p w:rsidR="008361C5" w:rsidRPr="00D9071F" w:rsidRDefault="008361C5" w:rsidP="00D9071F">
      <w:pPr>
        <w:pStyle w:val="a7"/>
        <w:spacing w:line="480" w:lineRule="auto"/>
        <w:ind w:firstLine="851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361C5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425" cy="2269162"/>
            <wp:effectExtent l="0" t="0" r="0" b="0"/>
            <wp:docPr id="236" name="Рисунок 38" descr="http://apsmi.ru/image/1209/zakazniki/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apsmi.ru/image/1209/zakazniki/13_2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57" cy="229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1C5" w:rsidRPr="00D9071F" w:rsidRDefault="008361C5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1C5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8361C5"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361C5"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361C5"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361C5"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8361C5"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99749" cy="2324100"/>
            <wp:effectExtent l="0" t="0" r="0" b="0"/>
            <wp:docPr id="237" name="Рисунок 237" descr="Собор-скала">
              <a:hlinkClick xmlns:a="http://schemas.openxmlformats.org/drawingml/2006/main" r:id="rId124" tooltip="&quot;Собор-скал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Собор-скала">
                      <a:hlinkClick r:id="rId124" tooltip="&quot;Собор-скал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07" cy="235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25155" cy="2343150"/>
            <wp:effectExtent l="0" t="0" r="0" b="0"/>
            <wp:docPr id="238" name="Рисунок 238" descr="Собор-скала">
              <a:hlinkClick xmlns:a="http://schemas.openxmlformats.org/drawingml/2006/main" r:id="rId126" tooltip="&quot;Собор-скал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Собор-скала">
                      <a:hlinkClick r:id="rId126" tooltip="&quot;Собор-скал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95" cy="236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E21" w:rsidRPr="00D9071F" w:rsidRDefault="008361C5" w:rsidP="00D9071F">
      <w:pPr>
        <w:pStyle w:val="a7"/>
        <w:spacing w:line="480" w:lineRule="auto"/>
        <w:ind w:firstLine="85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>ПРИЛОЖЕНИЕ 16</w:t>
      </w: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5A3546" w:rsidRPr="00D9071F" w:rsidRDefault="008361C5" w:rsidP="00D9071F">
      <w:pPr>
        <w:pStyle w:val="a7"/>
        <w:spacing w:line="480" w:lineRule="auto"/>
        <w:ind w:firstLine="851"/>
        <w:jc w:val="center"/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  <w:lang w:eastAsia="ru-RU"/>
        </w:rPr>
      </w:pPr>
      <w:r w:rsidRPr="00D9071F"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  <w:lang w:eastAsia="ru-RU"/>
        </w:rPr>
        <w:t>УЧАСТОК ПИХТЫ НОРДМАННА И ТИСА ЯГОДНОГО</w:t>
      </w: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E1184B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38475" cy="2283481"/>
            <wp:effectExtent l="0" t="0" r="0" b="0"/>
            <wp:docPr id="239" name="Рисунок 239" descr="http://apsmi.ru/image/1209/zakazniki/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apsmi.ru/image/1209/zakazniki/16_1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01" cy="229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E1184B" w:rsidRPr="00D9071F" w:rsidRDefault="00E1184B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184B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01016" cy="2105025"/>
            <wp:effectExtent l="0" t="0" r="0" b="0"/>
            <wp:docPr id="242" name="Рисунок 242" descr="http://apsmi.ru/image/1209/zakazniki/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psmi.ru/image/1209/zakazniki/16_2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23" cy="210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E1184B" w:rsidRPr="00D9071F" w:rsidRDefault="00E1184B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16043" cy="2352675"/>
            <wp:effectExtent l="0" t="0" r="0" b="0"/>
            <wp:docPr id="243" name="Рисунок 243" descr="1000000000000541000003F15721B0BB">
              <a:hlinkClick xmlns:a="http://schemas.openxmlformats.org/drawingml/2006/main" r:id="rId130" tooltip="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1000000000000541000003F15721B0BB">
                      <a:hlinkClick r:id="rId130" tooltip="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10" cy="236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E21" w:rsidRPr="00D9071F" w:rsidRDefault="00E1184B" w:rsidP="00D9071F">
      <w:pPr>
        <w:pStyle w:val="a7"/>
        <w:spacing w:line="480" w:lineRule="auto"/>
        <w:ind w:firstLine="85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>ПРИЛОЖЕНИЕ 17</w:t>
      </w: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5A3546" w:rsidRPr="00D9071F" w:rsidRDefault="00E1184B" w:rsidP="00D9071F">
      <w:pPr>
        <w:pStyle w:val="a7"/>
        <w:spacing w:line="48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D9071F">
        <w:rPr>
          <w:rFonts w:ascii="Times New Roman" w:hAnsi="Times New Roman"/>
          <w:b/>
          <w:sz w:val="24"/>
          <w:szCs w:val="24"/>
        </w:rPr>
        <w:t>ЭТАЛОННЫЙ МАССИВ ДУБА СКАЛЬНОГО</w:t>
      </w:r>
    </w:p>
    <w:p w:rsidR="00E1184B" w:rsidRPr="00D9071F" w:rsidRDefault="00E1184B" w:rsidP="00D9071F">
      <w:pPr>
        <w:pStyle w:val="a7"/>
        <w:spacing w:line="480" w:lineRule="auto"/>
        <w:ind w:firstLine="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184B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1131" cy="2247900"/>
            <wp:effectExtent l="0" t="0" r="0" b="0"/>
            <wp:docPr id="244" name="Рисунок 244" descr="http://apsmi.ru/image/1209/zakazniki/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psmi.ru/image/1209/zakazniki/17_2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76" cy="225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E1184B" w:rsidRPr="00D9071F" w:rsidRDefault="00E1184B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184B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164660"/>
            <wp:effectExtent l="0" t="0" r="0" b="0"/>
            <wp:docPr id="245" name="Рисунок 245" descr="3">
              <a:hlinkClick xmlns:a="http://schemas.openxmlformats.org/drawingml/2006/main" r:id="rId133" tooltip="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3">
                      <a:hlinkClick r:id="rId133" tooltip="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48" cy="217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1F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E1184B" w:rsidRPr="00D9071F" w:rsidRDefault="00E1184B" w:rsidP="00D9071F">
      <w:pPr>
        <w:pStyle w:val="a7"/>
        <w:spacing w:line="48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A3546" w:rsidRPr="00D9071F" w:rsidRDefault="005A3546" w:rsidP="00D9071F">
      <w:pPr>
        <w:pStyle w:val="a7"/>
        <w:spacing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9071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16480" cy="2266950"/>
            <wp:effectExtent l="0" t="0" r="0" b="0"/>
            <wp:docPr id="246" name="Рисунок 246" descr="http://apsmi.ru/image/1209/zakazniki/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apsmi.ru/image/1209/zakazniki/17_1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70" cy="228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546" w:rsidRPr="00D9071F" w:rsidSect="005D1277">
      <w:footerReference w:type="default" r:id="rId136"/>
      <w:headerReference w:type="first" r:id="rId1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52C" w:rsidRDefault="0088752C" w:rsidP="005D1277">
      <w:pPr>
        <w:spacing w:after="0" w:line="240" w:lineRule="auto"/>
      </w:pPr>
      <w:r>
        <w:separator/>
      </w:r>
    </w:p>
  </w:endnote>
  <w:endnote w:type="continuationSeparator" w:id="0">
    <w:p w:rsidR="0088752C" w:rsidRDefault="0088752C" w:rsidP="005D1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80860"/>
      <w:docPartObj>
        <w:docPartGallery w:val="Page Numbers (Bottom of Page)"/>
        <w:docPartUnique/>
      </w:docPartObj>
    </w:sdtPr>
    <w:sdtContent>
      <w:p w:rsidR="008A63FE" w:rsidRDefault="00544588">
        <w:pPr>
          <w:pStyle w:val="ad"/>
          <w:jc w:val="right"/>
        </w:pPr>
        <w:fldSimple w:instr=" PAGE   \* MERGEFORMAT ">
          <w:r w:rsidR="001B21B1">
            <w:rPr>
              <w:noProof/>
            </w:rPr>
            <w:t>19</w:t>
          </w:r>
        </w:fldSimple>
      </w:p>
    </w:sdtContent>
  </w:sdt>
  <w:p w:rsidR="008A63FE" w:rsidRDefault="008A63F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52C" w:rsidRDefault="0088752C" w:rsidP="005D1277">
      <w:pPr>
        <w:spacing w:after="0" w:line="240" w:lineRule="auto"/>
      </w:pPr>
      <w:r>
        <w:separator/>
      </w:r>
    </w:p>
  </w:footnote>
  <w:footnote w:type="continuationSeparator" w:id="0">
    <w:p w:rsidR="0088752C" w:rsidRDefault="0088752C" w:rsidP="005D1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82964"/>
      <w:docPartObj>
        <w:docPartGallery w:val="Page Numbers (Top of Page)"/>
        <w:docPartUnique/>
      </w:docPartObj>
    </w:sdtPr>
    <w:sdtContent>
      <w:p w:rsidR="00EE2CB8" w:rsidRDefault="00544588">
        <w:pPr>
          <w:pStyle w:val="ab"/>
          <w:jc w:val="right"/>
        </w:pPr>
        <w:fldSimple w:instr=" PAGE   \* MERGEFORMAT ">
          <w:r w:rsidR="001B21B1">
            <w:rPr>
              <w:noProof/>
            </w:rPr>
            <w:t>1</w:t>
          </w:r>
        </w:fldSimple>
      </w:p>
    </w:sdtContent>
  </w:sdt>
  <w:p w:rsidR="00EE2CB8" w:rsidRDefault="00EE2CB8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art246"/>
      </v:shape>
    </w:pict>
  </w:numPicBullet>
  <w:abstractNum w:abstractNumId="0">
    <w:nsid w:val="00BA0748"/>
    <w:multiLevelType w:val="hybridMultilevel"/>
    <w:tmpl w:val="10C244A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1705626"/>
    <w:multiLevelType w:val="multilevel"/>
    <w:tmpl w:val="71786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EE6972"/>
    <w:multiLevelType w:val="multilevel"/>
    <w:tmpl w:val="EB4C8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9D0A11"/>
    <w:multiLevelType w:val="hybridMultilevel"/>
    <w:tmpl w:val="A9A46CE0"/>
    <w:lvl w:ilvl="0" w:tplc="43800A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9AB1C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F499E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5CA2E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90713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6CA4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F25F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3A40C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FC1C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E5608F"/>
    <w:multiLevelType w:val="multilevel"/>
    <w:tmpl w:val="4ABA1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8A5061"/>
    <w:multiLevelType w:val="hybridMultilevel"/>
    <w:tmpl w:val="9F82BE70"/>
    <w:lvl w:ilvl="0" w:tplc="7F58ED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669E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C25C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9E32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54EC9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5EF8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4ADD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7EE51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F864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A5C71ED"/>
    <w:multiLevelType w:val="hybridMultilevel"/>
    <w:tmpl w:val="C308BFDC"/>
    <w:lvl w:ilvl="0" w:tplc="08FC08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E285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A0CE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6C75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82335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A6DD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6AA7B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82B1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468AF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E8B6BCC"/>
    <w:multiLevelType w:val="hybridMultilevel"/>
    <w:tmpl w:val="593EF30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30D52FB"/>
    <w:multiLevelType w:val="hybridMultilevel"/>
    <w:tmpl w:val="6BFE6F5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5975164"/>
    <w:multiLevelType w:val="hybridMultilevel"/>
    <w:tmpl w:val="670E15E2"/>
    <w:lvl w:ilvl="0" w:tplc="FB22DF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9892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3ACA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4483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48F7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44CC4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4AA2E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EAF7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D6EB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CB73439"/>
    <w:multiLevelType w:val="hybridMultilevel"/>
    <w:tmpl w:val="86EEC9B4"/>
    <w:lvl w:ilvl="0" w:tplc="A70ABD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403931"/>
    <w:multiLevelType w:val="hybridMultilevel"/>
    <w:tmpl w:val="EE7CD3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E3305E2"/>
    <w:multiLevelType w:val="hybridMultilevel"/>
    <w:tmpl w:val="CBBC992E"/>
    <w:lvl w:ilvl="0" w:tplc="04B2A2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C8EF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B4BF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DE8B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A8B89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12E9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72CC9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7414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4C180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9423934"/>
    <w:multiLevelType w:val="multilevel"/>
    <w:tmpl w:val="A058E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633751"/>
    <w:multiLevelType w:val="hybridMultilevel"/>
    <w:tmpl w:val="9CC0EA88"/>
    <w:lvl w:ilvl="0" w:tplc="191453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7EEA6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C4C47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7CEF6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46EB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EAB5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A2EF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A20A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DC5E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CB63A7F"/>
    <w:multiLevelType w:val="multilevel"/>
    <w:tmpl w:val="CFE63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0F4BA2"/>
    <w:multiLevelType w:val="multilevel"/>
    <w:tmpl w:val="74FEA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BF64CA"/>
    <w:multiLevelType w:val="hybridMultilevel"/>
    <w:tmpl w:val="C192AAB0"/>
    <w:lvl w:ilvl="0" w:tplc="C12677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E6C6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DCD4A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7C298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C836E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A4E4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9AAFA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5662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3E4FC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8AA31EB"/>
    <w:multiLevelType w:val="hybridMultilevel"/>
    <w:tmpl w:val="D6A61784"/>
    <w:lvl w:ilvl="0" w:tplc="A2D8AB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A3419CB"/>
    <w:multiLevelType w:val="hybridMultilevel"/>
    <w:tmpl w:val="62C6B4BC"/>
    <w:lvl w:ilvl="0" w:tplc="43EAC5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A2A2D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5C1AA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C6679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58A2E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D609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3C90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86E7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3A4E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6A353E32"/>
    <w:multiLevelType w:val="hybridMultilevel"/>
    <w:tmpl w:val="A8427982"/>
    <w:lvl w:ilvl="0" w:tplc="C546C6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FAF4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2" w:tplc="E6FE53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80CE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523A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3C68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3CBF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BEEF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2047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B9B5743"/>
    <w:multiLevelType w:val="multilevel"/>
    <w:tmpl w:val="EECCC40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C96329"/>
    <w:multiLevelType w:val="multilevel"/>
    <w:tmpl w:val="B45CB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3"/>
  </w:num>
  <w:num w:numId="3">
    <w:abstractNumId w:val="20"/>
  </w:num>
  <w:num w:numId="4">
    <w:abstractNumId w:val="9"/>
  </w:num>
  <w:num w:numId="5">
    <w:abstractNumId w:val="19"/>
  </w:num>
  <w:num w:numId="6">
    <w:abstractNumId w:val="6"/>
  </w:num>
  <w:num w:numId="7">
    <w:abstractNumId w:val="5"/>
  </w:num>
  <w:num w:numId="8">
    <w:abstractNumId w:val="12"/>
  </w:num>
  <w:num w:numId="9">
    <w:abstractNumId w:val="14"/>
  </w:num>
  <w:num w:numId="10">
    <w:abstractNumId w:val="18"/>
  </w:num>
  <w:num w:numId="11">
    <w:abstractNumId w:val="4"/>
  </w:num>
  <w:num w:numId="12">
    <w:abstractNumId w:val="15"/>
  </w:num>
  <w:num w:numId="13">
    <w:abstractNumId w:val="1"/>
  </w:num>
  <w:num w:numId="14">
    <w:abstractNumId w:val="2"/>
  </w:num>
  <w:num w:numId="15">
    <w:abstractNumId w:val="21"/>
  </w:num>
  <w:num w:numId="16">
    <w:abstractNumId w:val="10"/>
  </w:num>
  <w:num w:numId="17">
    <w:abstractNumId w:val="8"/>
  </w:num>
  <w:num w:numId="18">
    <w:abstractNumId w:val="13"/>
  </w:num>
  <w:num w:numId="19">
    <w:abstractNumId w:val="22"/>
  </w:num>
  <w:num w:numId="20">
    <w:abstractNumId w:val="16"/>
  </w:num>
  <w:num w:numId="21">
    <w:abstractNumId w:val="0"/>
  </w:num>
  <w:num w:numId="22">
    <w:abstractNumId w:val="7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794C"/>
    <w:rsid w:val="0009590B"/>
    <w:rsid w:val="000C7574"/>
    <w:rsid w:val="00100D2D"/>
    <w:rsid w:val="00100FDA"/>
    <w:rsid w:val="001069BB"/>
    <w:rsid w:val="00123D74"/>
    <w:rsid w:val="0016168C"/>
    <w:rsid w:val="00190CA5"/>
    <w:rsid w:val="001B21B1"/>
    <w:rsid w:val="001D5D0E"/>
    <w:rsid w:val="001F2C61"/>
    <w:rsid w:val="00200803"/>
    <w:rsid w:val="00211EE7"/>
    <w:rsid w:val="00222FBB"/>
    <w:rsid w:val="00237EA0"/>
    <w:rsid w:val="0026526E"/>
    <w:rsid w:val="00272B7D"/>
    <w:rsid w:val="00276BFB"/>
    <w:rsid w:val="002869E2"/>
    <w:rsid w:val="00295823"/>
    <w:rsid w:val="002B27EA"/>
    <w:rsid w:val="002D1032"/>
    <w:rsid w:val="002F44E2"/>
    <w:rsid w:val="00320CB4"/>
    <w:rsid w:val="00326B8C"/>
    <w:rsid w:val="0034425B"/>
    <w:rsid w:val="003572E2"/>
    <w:rsid w:val="003665A7"/>
    <w:rsid w:val="00373796"/>
    <w:rsid w:val="00377684"/>
    <w:rsid w:val="00380025"/>
    <w:rsid w:val="00396358"/>
    <w:rsid w:val="003C0F5B"/>
    <w:rsid w:val="003F1675"/>
    <w:rsid w:val="00416297"/>
    <w:rsid w:val="00446AEA"/>
    <w:rsid w:val="00453A27"/>
    <w:rsid w:val="00455B44"/>
    <w:rsid w:val="00471E55"/>
    <w:rsid w:val="00475925"/>
    <w:rsid w:val="004916AA"/>
    <w:rsid w:val="00495684"/>
    <w:rsid w:val="00496922"/>
    <w:rsid w:val="004A6679"/>
    <w:rsid w:val="004C6CE3"/>
    <w:rsid w:val="004F4EB3"/>
    <w:rsid w:val="005063CA"/>
    <w:rsid w:val="00517C0A"/>
    <w:rsid w:val="00531E25"/>
    <w:rsid w:val="00544588"/>
    <w:rsid w:val="0056352D"/>
    <w:rsid w:val="00565C24"/>
    <w:rsid w:val="005809A2"/>
    <w:rsid w:val="005A3546"/>
    <w:rsid w:val="005A4F20"/>
    <w:rsid w:val="005C54C5"/>
    <w:rsid w:val="005D1277"/>
    <w:rsid w:val="00605351"/>
    <w:rsid w:val="00692573"/>
    <w:rsid w:val="00696833"/>
    <w:rsid w:val="006A337D"/>
    <w:rsid w:val="006A5F92"/>
    <w:rsid w:val="006D52D9"/>
    <w:rsid w:val="006D6E21"/>
    <w:rsid w:val="006E3E4F"/>
    <w:rsid w:val="006F4864"/>
    <w:rsid w:val="00752BED"/>
    <w:rsid w:val="00755F14"/>
    <w:rsid w:val="00767AA5"/>
    <w:rsid w:val="00772C45"/>
    <w:rsid w:val="00787D28"/>
    <w:rsid w:val="007B7BEF"/>
    <w:rsid w:val="007C3797"/>
    <w:rsid w:val="007D6A21"/>
    <w:rsid w:val="007E075B"/>
    <w:rsid w:val="007E2988"/>
    <w:rsid w:val="008361C5"/>
    <w:rsid w:val="008414D8"/>
    <w:rsid w:val="00842BBF"/>
    <w:rsid w:val="00844FF6"/>
    <w:rsid w:val="0086283F"/>
    <w:rsid w:val="0088080D"/>
    <w:rsid w:val="0088655E"/>
    <w:rsid w:val="0088752C"/>
    <w:rsid w:val="008A24CD"/>
    <w:rsid w:val="008A63FE"/>
    <w:rsid w:val="008B0876"/>
    <w:rsid w:val="008C7D5B"/>
    <w:rsid w:val="008D5C35"/>
    <w:rsid w:val="008E3DFC"/>
    <w:rsid w:val="008F794C"/>
    <w:rsid w:val="00904AD0"/>
    <w:rsid w:val="00917148"/>
    <w:rsid w:val="00937AD3"/>
    <w:rsid w:val="00944430"/>
    <w:rsid w:val="009471F3"/>
    <w:rsid w:val="009A368D"/>
    <w:rsid w:val="009B7EF6"/>
    <w:rsid w:val="009D321C"/>
    <w:rsid w:val="009F53DD"/>
    <w:rsid w:val="00A06081"/>
    <w:rsid w:val="00A06167"/>
    <w:rsid w:val="00A10097"/>
    <w:rsid w:val="00A44B23"/>
    <w:rsid w:val="00A520BF"/>
    <w:rsid w:val="00A91C22"/>
    <w:rsid w:val="00AD0905"/>
    <w:rsid w:val="00AE668B"/>
    <w:rsid w:val="00AF7966"/>
    <w:rsid w:val="00B01EC1"/>
    <w:rsid w:val="00B1714A"/>
    <w:rsid w:val="00B80A3F"/>
    <w:rsid w:val="00B859EF"/>
    <w:rsid w:val="00B95B2C"/>
    <w:rsid w:val="00BB1361"/>
    <w:rsid w:val="00BD6D49"/>
    <w:rsid w:val="00BE5212"/>
    <w:rsid w:val="00BF275D"/>
    <w:rsid w:val="00C31EE4"/>
    <w:rsid w:val="00C34716"/>
    <w:rsid w:val="00C4698D"/>
    <w:rsid w:val="00CA7550"/>
    <w:rsid w:val="00CC0372"/>
    <w:rsid w:val="00CC70A4"/>
    <w:rsid w:val="00CE1B48"/>
    <w:rsid w:val="00CF36D9"/>
    <w:rsid w:val="00CF58AA"/>
    <w:rsid w:val="00D22945"/>
    <w:rsid w:val="00D27C2B"/>
    <w:rsid w:val="00D3570C"/>
    <w:rsid w:val="00D75F9D"/>
    <w:rsid w:val="00D9071F"/>
    <w:rsid w:val="00DB2CAC"/>
    <w:rsid w:val="00DB5EC1"/>
    <w:rsid w:val="00DC7427"/>
    <w:rsid w:val="00DF16C9"/>
    <w:rsid w:val="00E05C75"/>
    <w:rsid w:val="00E1184B"/>
    <w:rsid w:val="00E242CD"/>
    <w:rsid w:val="00E31CAD"/>
    <w:rsid w:val="00E61750"/>
    <w:rsid w:val="00E67C44"/>
    <w:rsid w:val="00E7723A"/>
    <w:rsid w:val="00E93E6D"/>
    <w:rsid w:val="00EC0C1F"/>
    <w:rsid w:val="00EE27EF"/>
    <w:rsid w:val="00EE2CB8"/>
    <w:rsid w:val="00EE34F1"/>
    <w:rsid w:val="00F00476"/>
    <w:rsid w:val="00F0235F"/>
    <w:rsid w:val="00F55893"/>
    <w:rsid w:val="00F623AD"/>
    <w:rsid w:val="00FB7075"/>
    <w:rsid w:val="00FD0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AA5"/>
  </w:style>
  <w:style w:type="paragraph" w:styleId="1">
    <w:name w:val="heading 1"/>
    <w:basedOn w:val="a"/>
    <w:link w:val="10"/>
    <w:uiPriority w:val="9"/>
    <w:qFormat/>
    <w:rsid w:val="00F623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414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F79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F79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94C"/>
    <w:pPr>
      <w:ind w:left="720"/>
      <w:contextualSpacing/>
    </w:pPr>
  </w:style>
  <w:style w:type="paragraph" w:customStyle="1" w:styleId="basetext">
    <w:name w:val="base_text"/>
    <w:basedOn w:val="a"/>
    <w:rsid w:val="00446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C3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F0235F"/>
    <w:rPr>
      <w:color w:val="0000FF"/>
      <w:u w:val="single"/>
    </w:rPr>
  </w:style>
  <w:style w:type="character" w:styleId="a6">
    <w:name w:val="Strong"/>
    <w:uiPriority w:val="22"/>
    <w:qFormat/>
    <w:rsid w:val="00F0235F"/>
    <w:rPr>
      <w:b/>
      <w:bCs/>
    </w:rPr>
  </w:style>
  <w:style w:type="paragraph" w:styleId="a7">
    <w:name w:val="No Spacing"/>
    <w:uiPriority w:val="1"/>
    <w:qFormat/>
    <w:rsid w:val="00F0235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CE1B48"/>
  </w:style>
  <w:style w:type="paragraph" w:styleId="a8">
    <w:name w:val="Balloon Text"/>
    <w:basedOn w:val="a"/>
    <w:link w:val="a9"/>
    <w:uiPriority w:val="99"/>
    <w:semiHidden/>
    <w:unhideWhenUsed/>
    <w:rsid w:val="0029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823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DF1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DF16C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623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header"/>
    <w:basedOn w:val="a"/>
    <w:link w:val="ac"/>
    <w:uiPriority w:val="99"/>
    <w:unhideWhenUsed/>
    <w:rsid w:val="005D1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D1277"/>
  </w:style>
  <w:style w:type="paragraph" w:styleId="ad">
    <w:name w:val="footer"/>
    <w:basedOn w:val="a"/>
    <w:link w:val="ae"/>
    <w:uiPriority w:val="99"/>
    <w:unhideWhenUsed/>
    <w:rsid w:val="005D1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D1277"/>
  </w:style>
  <w:style w:type="paragraph" w:styleId="af">
    <w:name w:val="caption"/>
    <w:basedOn w:val="a"/>
    <w:next w:val="a"/>
    <w:qFormat/>
    <w:rsid w:val="0088655E"/>
    <w:pPr>
      <w:framePr w:w="3359" w:h="3327" w:hSpace="181" w:wrap="auto" w:vAnchor="text" w:hAnchor="page" w:x="720" w:y="-271"/>
      <w:spacing w:after="0" w:line="240" w:lineRule="auto"/>
      <w:ind w:right="-18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14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thor">
    <w:name w:val="author"/>
    <w:basedOn w:val="a0"/>
    <w:rsid w:val="00A91C22"/>
  </w:style>
  <w:style w:type="character" w:customStyle="1" w:styleId="30">
    <w:name w:val="Заголовок 3 Знак"/>
    <w:basedOn w:val="a0"/>
    <w:link w:val="3"/>
    <w:uiPriority w:val="9"/>
    <w:rsid w:val="00AF79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F79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0">
    <w:name w:val="TOC Heading"/>
    <w:basedOn w:val="1"/>
    <w:next w:val="a"/>
    <w:uiPriority w:val="39"/>
    <w:unhideWhenUsed/>
    <w:qFormat/>
    <w:rsid w:val="00A06167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A06167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A06167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semiHidden/>
    <w:unhideWhenUsed/>
    <w:qFormat/>
    <w:rsid w:val="00A06167"/>
    <w:pPr>
      <w:spacing w:after="100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903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2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354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0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110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35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52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24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68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072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1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00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32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26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7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3%D1%80%D0%BE%D1%82" TargetMode="External"/><Relationship Id="rId117" Type="http://schemas.openxmlformats.org/officeDocument/2006/relationships/hyperlink" Target="http://www.uooptkk.ru/pixtovye-nasazhdeniya/ohranjaemie_objekti/image/100000000000038a000002a89ee2db50-2" TargetMode="External"/><Relationship Id="rId21" Type="http://schemas.openxmlformats.org/officeDocument/2006/relationships/hyperlink" Target="https://ru.wikipedia.org/wiki/%D0%A1%D0%BA%D0%B0%D0%BB%D1%8B" TargetMode="External"/><Relationship Id="rId42" Type="http://schemas.openxmlformats.org/officeDocument/2006/relationships/hyperlink" Target="https://ru.wikipedia.org/wiki/%D0%A2%D1%80%D0%BE%D0%B3" TargetMode="External"/><Relationship Id="rId47" Type="http://schemas.openxmlformats.org/officeDocument/2006/relationships/hyperlink" Target="https://ru.wikipedia.org/wiki/%D0%93%D0%B5%D0%BE%D0%BB%D0%BE%D0%B3%D0%B8%D1%87%D0%B5%D1%81%D0%BA%D0%B8%D0%B5_%D0%BE%D0%B1%D0%BD%D0%B0%D0%B6%D0%B5%D0%BD%D0%B8%D1%8F" TargetMode="External"/><Relationship Id="rId63" Type="http://schemas.openxmlformats.org/officeDocument/2006/relationships/hyperlink" Target="http://budetinteresno.info/kk.htm" TargetMode="External"/><Relationship Id="rId68" Type="http://schemas.openxmlformats.org/officeDocument/2006/relationships/image" Target="media/image3.jpeg"/><Relationship Id="rId84" Type="http://schemas.openxmlformats.org/officeDocument/2006/relationships/image" Target="media/image14.jpeg"/><Relationship Id="rId89" Type="http://schemas.openxmlformats.org/officeDocument/2006/relationships/image" Target="media/image19.jpeg"/><Relationship Id="rId112" Type="http://schemas.openxmlformats.org/officeDocument/2006/relationships/hyperlink" Target="http://goriyuga.ru/dostoprimechatelnosti/peshchery/nejnaya.html" TargetMode="External"/><Relationship Id="rId133" Type="http://schemas.openxmlformats.org/officeDocument/2006/relationships/hyperlink" Target="http://www.uooptkk.ru/etalonnyj-massiv-duba-skalnogo/ohranjaemie_objekti/image/3-53" TargetMode="External"/><Relationship Id="rId138" Type="http://schemas.openxmlformats.org/officeDocument/2006/relationships/fontTable" Target="fontTable.xml"/><Relationship Id="rId16" Type="http://schemas.openxmlformats.org/officeDocument/2006/relationships/hyperlink" Target="https://ru.wikipedia.org/wiki/%D0%92%D0%B0%D0%BB%D1%83%D0%BD%D1%8B" TargetMode="External"/><Relationship Id="rId107" Type="http://schemas.openxmlformats.org/officeDocument/2006/relationships/image" Target="media/image31.jpeg"/><Relationship Id="rId11" Type="http://schemas.openxmlformats.org/officeDocument/2006/relationships/hyperlink" Target="https://ru.wikipedia.org/w/index.php?title=%D0%AD%D0%BA%D0%B7%D0%BE%D1%82%D1%8B&amp;action=edit&amp;redlink=1" TargetMode="External"/><Relationship Id="rId32" Type="http://schemas.openxmlformats.org/officeDocument/2006/relationships/hyperlink" Target="https://ru.wikipedia.org/wiki/%D0%A0%D0%B5%D0%BB%D0%B8%D0%BA%D1%82%D0%BE%D0%B2%D1%8B%D0%B5_%D0%BB%D0%B5%D1%81%D0%B0_(%D0%BF%D0%B0%D0%BC%D1%8F%D1%82%D0%BD%D0%B8%D0%BA_%D0%BF%D1%80%D0%B8%D1%80%D0%BE%D0%B4%D1%8B)" TargetMode="External"/><Relationship Id="rId37" Type="http://schemas.openxmlformats.org/officeDocument/2006/relationships/hyperlink" Target="https://ru.wikipedia.org/wiki/%D0%9F%D1%80%D0%B8%D1%80%D0%BE%D0%B4%D0%BD%D1%8B%D0%B9_%D0%BB%D0%B0%D0%BD%D0%B4%D1%88%D0%B0%D1%84%D1%82" TargetMode="External"/><Relationship Id="rId53" Type="http://schemas.openxmlformats.org/officeDocument/2006/relationships/hyperlink" Target="https://ru.wikipedia.org/wiki/%D0%9E%D0%B7%D0%B5%D1%80%D0%BE" TargetMode="External"/><Relationship Id="rId58" Type="http://schemas.openxmlformats.org/officeDocument/2006/relationships/hyperlink" Target="https://ru.wikipedia.org/wiki/%D0%9B%D0%B5%D1%87%D0%B5%D0%B1%D0%BD%D1%8B%D0%B5_%D0%B3%D1%80%D1%8F%D0%B7%D0%B8" TargetMode="External"/><Relationship Id="rId74" Type="http://schemas.openxmlformats.org/officeDocument/2006/relationships/hyperlink" Target="http://yug-gelendzhik.ru/wp-content/uploads/2013/04/%D0%93%D1%83%D0%B0%D0%BC%D1%81%D0%BA%D0%BE%D0%B5-%D1%83%D1%89%D0%B5%D0%BB%D1%8C%D0%B5-1.jpg" TargetMode="External"/><Relationship Id="rId79" Type="http://schemas.openxmlformats.org/officeDocument/2006/relationships/image" Target="media/image10.jpeg"/><Relationship Id="rId102" Type="http://schemas.openxmlformats.org/officeDocument/2006/relationships/hyperlink" Target="http://www.uooptkk.ru/urochishhe-chernigovskoe/ohranjaemie_objekti/image/10000000000003db000002e47a9f24de-2" TargetMode="External"/><Relationship Id="rId123" Type="http://schemas.openxmlformats.org/officeDocument/2006/relationships/image" Target="media/image43.jpeg"/><Relationship Id="rId128" Type="http://schemas.openxmlformats.org/officeDocument/2006/relationships/image" Target="media/image46.jpeg"/><Relationship Id="rId5" Type="http://schemas.openxmlformats.org/officeDocument/2006/relationships/webSettings" Target="webSettings.xml"/><Relationship Id="rId90" Type="http://schemas.openxmlformats.org/officeDocument/2006/relationships/image" Target="media/image20.jpeg"/><Relationship Id="rId95" Type="http://schemas.openxmlformats.org/officeDocument/2006/relationships/image" Target="media/image23.jpeg"/><Relationship Id="rId22" Type="http://schemas.openxmlformats.org/officeDocument/2006/relationships/hyperlink" Target="https://ru.wikipedia.org/wiki/%D0%A3%D1%82%D1%91%D1%81" TargetMode="External"/><Relationship Id="rId27" Type="http://schemas.openxmlformats.org/officeDocument/2006/relationships/hyperlink" Target="https://ru.wikipedia.org/wiki/%D0%A1%D1%83%D1%88%D0%B0" TargetMode="External"/><Relationship Id="rId43" Type="http://schemas.openxmlformats.org/officeDocument/2006/relationships/hyperlink" Target="https://ru.wikipedia.org/wiki/%D0%94%D1%8E%D0%BD%D1%8B" TargetMode="External"/><Relationship Id="rId48" Type="http://schemas.openxmlformats.org/officeDocument/2006/relationships/hyperlink" Target="https://ru.wikipedia.org/w/index.php?title=%D0%93%D0%B5%D0%BE%D0%BB%D0%BE%D0%B3%D0%BE-%D0%B3%D0%B5%D0%BE%D0%B3%D1%80%D0%B0%D1%84%D0%B8%D1%87%D0%B5%D1%81%D0%BA%D0%B8%D0%B5_%D0%BF%D0%BE%D0%BB%D0%B8%D0%B3%D0%BE%D0%BD%D1%8B&amp;action=edit&amp;redlink=1" TargetMode="External"/><Relationship Id="rId64" Type="http://schemas.openxmlformats.org/officeDocument/2006/relationships/hyperlink" Target="http://www.ki-gazeta.ru" TargetMode="External"/><Relationship Id="rId69" Type="http://schemas.openxmlformats.org/officeDocument/2006/relationships/image" Target="media/image4.jpeg"/><Relationship Id="rId113" Type="http://schemas.openxmlformats.org/officeDocument/2006/relationships/image" Target="media/image36.jpeg"/><Relationship Id="rId118" Type="http://schemas.openxmlformats.org/officeDocument/2006/relationships/image" Target="media/image40.jpeg"/><Relationship Id="rId134" Type="http://schemas.openxmlformats.org/officeDocument/2006/relationships/image" Target="media/image50.jpeg"/><Relationship Id="rId139" Type="http://schemas.openxmlformats.org/officeDocument/2006/relationships/theme" Target="theme/theme1.xml"/><Relationship Id="rId8" Type="http://schemas.openxmlformats.org/officeDocument/2006/relationships/hyperlink" Target="http://xn----itbcbkbuedi0cs5c6cc.xn--p1ai/%D1%86%D0%B8%D1%82%D0%B0%D1%82%D1%8B/%D0%BF%D0%BE%20%D0%B0%D0%B2%D1%82%D0%BE%D1%80%D0%B0%D0%BC/%D0%90.%20%D0%91%D0%BB%D0%BE%D0%BA.html" TargetMode="External"/><Relationship Id="rId51" Type="http://schemas.openxmlformats.org/officeDocument/2006/relationships/hyperlink" Target="https://ru.wikipedia.org/wiki/%D0%90%D0%BA%D0%B2%D0%B0%D1%82%D0%BE%D1%80%D0%B8%D1%8F" TargetMode="External"/><Relationship Id="rId72" Type="http://schemas.openxmlformats.org/officeDocument/2006/relationships/hyperlink" Target="http://yug-gelendzhik.ru/wp-content/uploads/2013/04/%D0%93%D1%83%D0%B0%D0%BC%D1%81%D0%BA%D0%BE%D0%B5-%D1%83%D1%89%D0%B5%D0%BB%D1%8C%D0%B5.jpg" TargetMode="External"/><Relationship Id="rId80" Type="http://schemas.openxmlformats.org/officeDocument/2006/relationships/hyperlink" Target="http://budetinteresno.info/images/sk_lenina01.JPG" TargetMode="External"/><Relationship Id="rId85" Type="http://schemas.openxmlformats.org/officeDocument/2006/relationships/image" Target="media/image15.jpeg"/><Relationship Id="rId93" Type="http://schemas.openxmlformats.org/officeDocument/2006/relationships/image" Target="media/image22.jpeg"/><Relationship Id="rId98" Type="http://schemas.openxmlformats.org/officeDocument/2006/relationships/image" Target="media/image25.jpeg"/><Relationship Id="rId121" Type="http://schemas.openxmlformats.org/officeDocument/2006/relationships/hyperlink" Target="http://www.uooptkk.ru/pixtovye-nasazhdeniya/ohranjaemie_objekti/image/10000000000003a9000002bf252bbb3e-2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0%D0%B5%D0%BB%D0%B8%D0%BA%D1%82%D0%BE%D0%B2%D1%8B%D0%B5_%D0%B2%D0%B8%D0%B4%D1%8B" TargetMode="External"/><Relationship Id="rId17" Type="http://schemas.openxmlformats.org/officeDocument/2006/relationships/hyperlink" Target="https://ru.wikipedia.org/wiki/%D0%92%D0%BE%D0%B4%D0%BE%D0%BF%D0%B0%D0%B4" TargetMode="External"/><Relationship Id="rId25" Type="http://schemas.openxmlformats.org/officeDocument/2006/relationships/hyperlink" Target="https://ru.wikipedia.org/wiki/%D0%9F%D0%B5%D1%89%D0%B5%D1%80%D1%8B" TargetMode="External"/><Relationship Id="rId33" Type="http://schemas.openxmlformats.org/officeDocument/2006/relationships/hyperlink" Target="https://ru.wikipedia.org/wiki/%D0%9B%D0%B5%D1%81" TargetMode="External"/><Relationship Id="rId38" Type="http://schemas.openxmlformats.org/officeDocument/2006/relationships/hyperlink" Target="https://ru.wikipedia.org/wiki/%D0%93%D0%BE%D1%80%D0%B0" TargetMode="External"/><Relationship Id="rId46" Type="http://schemas.openxmlformats.org/officeDocument/2006/relationships/hyperlink" Target="https://ru.wikipedia.org/wiki/%D0%93%D0%B8%D0%B4%D1%80%D0%BE%D0%BB%D0%B0%D0%BA%D0%BA%D0%BE%D0%BB%D0%B8%D1%82%D1%8B" TargetMode="External"/><Relationship Id="rId59" Type="http://schemas.openxmlformats.org/officeDocument/2006/relationships/hyperlink" Target="http://budetinteresno.info/holms/lenina_mezmai.htm" TargetMode="External"/><Relationship Id="rId67" Type="http://schemas.openxmlformats.org/officeDocument/2006/relationships/image" Target="media/image2.jpeg"/><Relationship Id="rId103" Type="http://schemas.openxmlformats.org/officeDocument/2006/relationships/image" Target="media/image29.jpeg"/><Relationship Id="rId108" Type="http://schemas.openxmlformats.org/officeDocument/2006/relationships/image" Target="media/image32.jpeg"/><Relationship Id="rId116" Type="http://schemas.openxmlformats.org/officeDocument/2006/relationships/image" Target="media/image39.jpeg"/><Relationship Id="rId124" Type="http://schemas.openxmlformats.org/officeDocument/2006/relationships/hyperlink" Target="http://&#1075;&#1086;&#1088;&#1099;&#1082;&#1091;&#1073;&#1072;&#1085;&#1080;.&#1088;&#1092;/image/cache/data/mountain/Sobor/Sobor_5-800x600.jpg" TargetMode="External"/><Relationship Id="rId129" Type="http://schemas.openxmlformats.org/officeDocument/2006/relationships/image" Target="media/image47.jpeg"/><Relationship Id="rId137" Type="http://schemas.openxmlformats.org/officeDocument/2006/relationships/header" Target="header1.xml"/><Relationship Id="rId20" Type="http://schemas.openxmlformats.org/officeDocument/2006/relationships/hyperlink" Target="https://ru.wikipedia.org/wiki/%D0%98%D1%81%D1%82%D0%BE%D0%BA" TargetMode="External"/><Relationship Id="rId41" Type="http://schemas.openxmlformats.org/officeDocument/2006/relationships/hyperlink" Target="https://ru.wikipedia.org/wiki/%D0%A6%D0%B8%D1%80%D0%BA_%D0%B3%D0%BE%D1%80%D0%BD%D1%8B%D0%B9" TargetMode="External"/><Relationship Id="rId54" Type="http://schemas.openxmlformats.org/officeDocument/2006/relationships/hyperlink" Target="https://ru.wikipedia.org/wiki/%D0%92%D0%BE%D0%B4%D0%BE%D1%85%D1%80%D0%B0%D0%BD%D0%B8%D0%BB%D0%B8%D1%89%D0%B5" TargetMode="External"/><Relationship Id="rId62" Type="http://schemas.openxmlformats.org/officeDocument/2006/relationships/hyperlink" Target="http://www.erudition.ru/" TargetMode="External"/><Relationship Id="rId70" Type="http://schemas.openxmlformats.org/officeDocument/2006/relationships/image" Target="media/image5.jpeg"/><Relationship Id="rId75" Type="http://schemas.openxmlformats.org/officeDocument/2006/relationships/image" Target="media/image8.jpeg"/><Relationship Id="rId83" Type="http://schemas.openxmlformats.org/officeDocument/2006/relationships/image" Target="media/image13.jpeg"/><Relationship Id="rId88" Type="http://schemas.openxmlformats.org/officeDocument/2006/relationships/image" Target="media/image18.jpeg"/><Relationship Id="rId91" Type="http://schemas.openxmlformats.org/officeDocument/2006/relationships/image" Target="media/image21.jpeg"/><Relationship Id="rId96" Type="http://schemas.openxmlformats.org/officeDocument/2006/relationships/hyperlink" Target="http://www.uooptkk.ru/bolshaya-azishskaya-peshhera/ohranjaemie_objekti/image/3" TargetMode="External"/><Relationship Id="rId111" Type="http://schemas.openxmlformats.org/officeDocument/2006/relationships/image" Target="media/image35.jpeg"/><Relationship Id="rId132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B%D0%B5%D0%B4%D0%BD%D0%B8%D0%BA" TargetMode="External"/><Relationship Id="rId23" Type="http://schemas.openxmlformats.org/officeDocument/2006/relationships/hyperlink" Target="https://ru.wikipedia.org/wiki/%D0%9E%D1%81%D1%82%D0%B0%D0%BD%D1%86%D1%8B" TargetMode="External"/><Relationship Id="rId28" Type="http://schemas.openxmlformats.org/officeDocument/2006/relationships/hyperlink" Target="https://ru.wikipedia.org/wiki/%D0%9F%D1%80%D0%B8%D1%80%D0%BE%D0%B4%D0%B0" TargetMode="External"/><Relationship Id="rId36" Type="http://schemas.openxmlformats.org/officeDocument/2006/relationships/hyperlink" Target="https://ru.wikipedia.org/wiki/%D0%A0%D0%B5%D0%BB%D1%8C%D0%B5%D1%84" TargetMode="External"/><Relationship Id="rId49" Type="http://schemas.openxmlformats.org/officeDocument/2006/relationships/hyperlink" Target="https://ru.wikipedia.org/wiki/%D0%9F%D0%B0%D0%BB%D0%B5%D0%BE%D0%BD%D1%82%D0%BE%D0%BB%D0%BE%D0%B3%D0%B8%D1%8F" TargetMode="External"/><Relationship Id="rId57" Type="http://schemas.openxmlformats.org/officeDocument/2006/relationships/hyperlink" Target="https://ru.wikipedia.org/wiki/%D0%9C%D0%B8%D0%BD%D0%B5%D1%80%D0%B0%D0%BB%D1%8C%D0%BD%D0%B0%D1%8F_%D0%B2%D0%BE%D0%B4%D0%B0" TargetMode="External"/><Relationship Id="rId106" Type="http://schemas.openxmlformats.org/officeDocument/2006/relationships/hyperlink" Target="http://www.uooptkk.ru/urochishhe-chernigovskoe/ohranjaemie_objekti/image/100000000000043300000326afa48d9d-2" TargetMode="External"/><Relationship Id="rId114" Type="http://schemas.openxmlformats.org/officeDocument/2006/relationships/image" Target="media/image37.jpeg"/><Relationship Id="rId119" Type="http://schemas.openxmlformats.org/officeDocument/2006/relationships/hyperlink" Target="http://www.uooptkk.ru/pixtovye-nasazhdeniya/ohranjaemie_objekti/image/100000000000038c000002a85f5b7fe3-2" TargetMode="External"/><Relationship Id="rId127" Type="http://schemas.openxmlformats.org/officeDocument/2006/relationships/image" Target="media/image45.jpeg"/><Relationship Id="rId10" Type="http://schemas.openxmlformats.org/officeDocument/2006/relationships/hyperlink" Target="https://ru.wikipedia.org/wiki/%D0%AD%D0%BA%D0%BE%D0%BB%D0%BE%D0%B3%D0%B8%D1%8F" TargetMode="External"/><Relationship Id="rId31" Type="http://schemas.openxmlformats.org/officeDocument/2006/relationships/hyperlink" Target="https://ru.wikipedia.org/wiki/%D0%9A%D0%BE%D0%BF%D0%B8" TargetMode="External"/><Relationship Id="rId44" Type="http://schemas.openxmlformats.org/officeDocument/2006/relationships/hyperlink" Target="https://ru.wikipedia.org/wiki/%D0%91%D0%B0%D1%80%D1%85%D0%B0%D0%BD%D1%8B" TargetMode="External"/><Relationship Id="rId52" Type="http://schemas.openxmlformats.org/officeDocument/2006/relationships/hyperlink" Target="https://ru.wikipedia.org/wiki/%D0%9F%D0%BE%D0%B9%D0%BC%D0%B0" TargetMode="External"/><Relationship Id="rId60" Type="http://schemas.openxmlformats.org/officeDocument/2006/relationships/hyperlink" Target="http://goriyuga.ru/dostoprimechatelnosti/peshchery/nejnaya.html" TargetMode="External"/><Relationship Id="rId65" Type="http://schemas.openxmlformats.org/officeDocument/2006/relationships/hyperlink" Target="http://budetinteresno.info/caves/piketnaya.htm" TargetMode="External"/><Relationship Id="rId73" Type="http://schemas.openxmlformats.org/officeDocument/2006/relationships/image" Target="media/image7.jpeg"/><Relationship Id="rId78" Type="http://schemas.openxmlformats.org/officeDocument/2006/relationships/hyperlink" Target="http://yug-gelendzhik.ru/wp-content/uploads/2013/04/%D0%93%D1%83%D0%B0%D0%BC%D1%81%D0%BA%D0%BE%D0%B5-%D1%83%D1%89%D0%B5%D0%BB%D1%8C%D0%B5-3.jpg" TargetMode="External"/><Relationship Id="rId81" Type="http://schemas.openxmlformats.org/officeDocument/2006/relationships/image" Target="media/image11.jpeg"/><Relationship Id="rId86" Type="http://schemas.openxmlformats.org/officeDocument/2006/relationships/image" Target="media/image16.jpeg"/><Relationship Id="rId94" Type="http://schemas.openxmlformats.org/officeDocument/2006/relationships/hyperlink" Target="http://www.uooptkk.ru/bolshaya-azishskaya-peshhera/ohranjaemie_objekti/image/2" TargetMode="External"/><Relationship Id="rId99" Type="http://schemas.openxmlformats.org/officeDocument/2006/relationships/image" Target="media/image26.jpeg"/><Relationship Id="rId101" Type="http://schemas.openxmlformats.org/officeDocument/2006/relationships/image" Target="media/image28.jpeg"/><Relationship Id="rId122" Type="http://schemas.openxmlformats.org/officeDocument/2006/relationships/image" Target="media/image42.jpeg"/><Relationship Id="rId130" Type="http://schemas.openxmlformats.org/officeDocument/2006/relationships/hyperlink" Target="http://www.uooptkk.ru/uchastok-pixty-nordmanna-s-tisom-yagodnym/ohranjaemie_objekti/image/1000000000000541000003f15721b0bb-2" TargetMode="External"/><Relationship Id="rId135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1%81%D0%BE%D0%B1%D0%BE_%D0%BE%D1%85%D1%80%D0%B0%D0%BD%D1%8F%D0%B5%D0%BC%D1%8B%D0%B5_%D0%BF%D1%80%D0%B8%D1%80%D0%BE%D0%B4%D0%BD%D1%8B%D0%B5_%D1%82%D0%B5%D1%80%D1%80%D0%B8%D1%82%D0%BE%D1%80%D0%B8%D0%B8_%D0%A0%D0%BE%D1%81%D1%81%D0%B8%D0%B8" TargetMode="External"/><Relationship Id="rId13" Type="http://schemas.openxmlformats.org/officeDocument/2006/relationships/hyperlink" Target="https://ru.wikipedia.org/wiki/%D0%92%D1%83%D0%BB%D0%BA%D0%B0%D0%BD%D1%8B" TargetMode="External"/><Relationship Id="rId18" Type="http://schemas.openxmlformats.org/officeDocument/2006/relationships/hyperlink" Target="https://ru.wikipedia.org/wiki/%D0%93%D0%B5%D0%B9%D0%B7%D0%B5%D1%80%D1%8B" TargetMode="External"/><Relationship Id="rId39" Type="http://schemas.openxmlformats.org/officeDocument/2006/relationships/hyperlink" Target="https://ru.wikipedia.org/wiki/%D0%A3%D1%89%D0%B5%D0%BB%D1%8C%D0%B5" TargetMode="External"/><Relationship Id="rId109" Type="http://schemas.openxmlformats.org/officeDocument/2006/relationships/image" Target="media/image33.jpeg"/><Relationship Id="rId34" Type="http://schemas.openxmlformats.org/officeDocument/2006/relationships/hyperlink" Target="https://ru.wikipedia.org/wiki/%D0%9B%D0%B5%D1%81%D0%BD%D0%BE%D0%B5_%D1%85%D0%BE%D0%B7%D1%8F%D0%B9%D1%81%D1%82%D0%B2%D0%BE" TargetMode="External"/><Relationship Id="rId50" Type="http://schemas.openxmlformats.org/officeDocument/2006/relationships/hyperlink" Target="https://ru.wikipedia.org/wiki/%D0%92%D0%BE%D0%B4%D0%BE%D1%85%D1%80%D0%B0%D0%BD%D0%B8%D0%BB%D0%B8%D1%89%D0%B5" TargetMode="External"/><Relationship Id="rId55" Type="http://schemas.openxmlformats.org/officeDocument/2006/relationships/hyperlink" Target="https://ru.wikipedia.org/wiki/%D0%9F%D1%80%D1%83%D0%B4" TargetMode="External"/><Relationship Id="rId76" Type="http://schemas.openxmlformats.org/officeDocument/2006/relationships/hyperlink" Target="http://yug-gelendzhik.ru/wp-content/uploads/2013/04/%D0%93%D1%83%D0%B0%D0%BC%D1%81%D0%BA%D0%BE%D0%B5-%D1%83%D1%89%D0%B5%D0%BB%D1%8C%D0%B5-2.jpg" TargetMode="External"/><Relationship Id="rId97" Type="http://schemas.openxmlformats.org/officeDocument/2006/relationships/image" Target="media/image24.jpeg"/><Relationship Id="rId104" Type="http://schemas.openxmlformats.org/officeDocument/2006/relationships/hyperlink" Target="http://www.uooptkk.ru/urochishhe-chernigovskoe/ohranjaemie_objekti/image/urochishhe-chernigovskoe" TargetMode="External"/><Relationship Id="rId120" Type="http://schemas.openxmlformats.org/officeDocument/2006/relationships/image" Target="media/image41.jpeg"/><Relationship Id="rId125" Type="http://schemas.openxmlformats.org/officeDocument/2006/relationships/image" Target="media/image44.jpeg"/><Relationship Id="rId7" Type="http://schemas.openxmlformats.org/officeDocument/2006/relationships/endnotes" Target="endnotes.xml"/><Relationship Id="rId71" Type="http://schemas.openxmlformats.org/officeDocument/2006/relationships/image" Target="media/image6.jpeg"/><Relationship Id="rId92" Type="http://schemas.openxmlformats.org/officeDocument/2006/relationships/hyperlink" Target="http://www.uooptkk.ru/bolshaya-azishskaya-peshhera/ohranjaemie_objekti/image/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0%D0%BB%D0%BB%D0%B5%D1%8F" TargetMode="External"/><Relationship Id="rId24" Type="http://schemas.openxmlformats.org/officeDocument/2006/relationships/hyperlink" Target="https://ru.wikipedia.org/wiki/%D0%9A%D0%B0%D1%80%D1%81%D1%82" TargetMode="External"/><Relationship Id="rId40" Type="http://schemas.openxmlformats.org/officeDocument/2006/relationships/hyperlink" Target="https://ru.wikipedia.org/wiki/%D0%9A%D0%B0%D0%BD%D1%8C%D0%BE%D0%BD" TargetMode="External"/><Relationship Id="rId45" Type="http://schemas.openxmlformats.org/officeDocument/2006/relationships/hyperlink" Target="https://ru.wikipedia.org/wiki/%D0%9D%D0%B0%D0%BB%D0%B5%D0%B4%D1%8C" TargetMode="External"/><Relationship Id="rId66" Type="http://schemas.openxmlformats.org/officeDocument/2006/relationships/hyperlink" Target="http://www.uooptkk.ru/pixtovye-nasazhdeniya" TargetMode="External"/><Relationship Id="rId87" Type="http://schemas.openxmlformats.org/officeDocument/2006/relationships/image" Target="media/image17.jpeg"/><Relationship Id="rId110" Type="http://schemas.openxmlformats.org/officeDocument/2006/relationships/image" Target="media/image34.jpeg"/><Relationship Id="rId115" Type="http://schemas.openxmlformats.org/officeDocument/2006/relationships/image" Target="media/image38.jpeg"/><Relationship Id="rId131" Type="http://schemas.openxmlformats.org/officeDocument/2006/relationships/image" Target="media/image48.jpeg"/><Relationship Id="rId136" Type="http://schemas.openxmlformats.org/officeDocument/2006/relationships/footer" Target="footer1.xml"/><Relationship Id="rId61" Type="http://schemas.openxmlformats.org/officeDocument/2006/relationships/hyperlink" Target="http://kultura.kubangov.ru/" TargetMode="External"/><Relationship Id="rId82" Type="http://schemas.openxmlformats.org/officeDocument/2006/relationships/image" Target="media/image12.jpeg"/><Relationship Id="rId19" Type="http://schemas.openxmlformats.org/officeDocument/2006/relationships/hyperlink" Target="https://ru.wikipedia.org/wiki/%D0%A0%D0%BE%D0%B4%D0%BD%D0%B8%D0%BA" TargetMode="External"/><Relationship Id="rId14" Type="http://schemas.openxmlformats.org/officeDocument/2006/relationships/hyperlink" Target="https://ru.wikipedia.org/wiki/%D0%A5%D0%BE%D0%BB%D0%BC" TargetMode="External"/><Relationship Id="rId30" Type="http://schemas.openxmlformats.org/officeDocument/2006/relationships/hyperlink" Target="https://ru.wikipedia.org/wiki/%D0%9A%D0%B0%D0%BD%D0%B0%D0%BB_(%D0%B3%D0%B8%D0%B4%D1%80%D0%BE%D0%B3%D1%80%D0%B0%D1%84%D0%B8%D1%8F)" TargetMode="External"/><Relationship Id="rId35" Type="http://schemas.openxmlformats.org/officeDocument/2006/relationships/hyperlink" Target="https://ru.wikipedia.org/wiki/%D0%93%D0%B8%D0%B4%D1%80%D0%BE%D0%BB%D0%BE%D0%B3%D0%B8%D1%87%D0%B5%D1%81%D0%BA%D0%B8%D0%B9_%D1%80%D0%B5%D0%B6%D0%B8%D0%BC" TargetMode="External"/><Relationship Id="rId56" Type="http://schemas.openxmlformats.org/officeDocument/2006/relationships/hyperlink" Target="https://ru.wikipedia.org/wiki/%D0%A2%D0%B5%D1%80%D0%BC%D0%B0%D0%BB%D1%8C%D0%BD%D1%8B%D0%B9_%D0%BC%D0%B8%D0%BD%D0%B5%D1%80%D0%B0%D0%BB%D1%8C%D0%BD%D1%8B%D0%B9_%D0%B8%D1%81%D1%82%D0%BE%D1%87%D0%BD%D0%B8%D0%BA" TargetMode="External"/><Relationship Id="rId77" Type="http://schemas.openxmlformats.org/officeDocument/2006/relationships/image" Target="media/image9.jpeg"/><Relationship Id="rId100" Type="http://schemas.openxmlformats.org/officeDocument/2006/relationships/image" Target="media/image27.jpeg"/><Relationship Id="rId105" Type="http://schemas.openxmlformats.org/officeDocument/2006/relationships/image" Target="media/image30.jpeg"/><Relationship Id="rId126" Type="http://schemas.openxmlformats.org/officeDocument/2006/relationships/hyperlink" Target="http://&#1075;&#1086;&#1088;&#1099;&#1082;&#1091;&#1073;&#1072;&#1085;&#1080;.&#1088;&#1092;/image/cache/data/mountain/Sobor/Sobor_10-800x600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EB9B0-4D23-440B-9918-55BC5D8B8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1054</TotalTime>
  <Pages>41</Pages>
  <Words>5751</Words>
  <Characters>32783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38458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Люся</cp:lastModifiedBy>
  <cp:revision>68</cp:revision>
  <cp:lastPrinted>2019-01-29T19:34:00Z</cp:lastPrinted>
  <dcterms:created xsi:type="dcterms:W3CDTF">2014-04-13T18:46:00Z</dcterms:created>
  <dcterms:modified xsi:type="dcterms:W3CDTF">2019-03-19T19:35:00Z</dcterms:modified>
</cp:coreProperties>
</file>